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24" w:rsidRDefault="002426CF" w:rsidP="000E0B2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-218440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26CF" w:rsidRDefault="002426CF" w:rsidP="002426CF">
      <w:pPr>
        <w:pStyle w:val="a3"/>
        <w:rPr>
          <w:lang w:val="en-US"/>
        </w:rPr>
      </w:pPr>
    </w:p>
    <w:p w:rsidR="002426CF" w:rsidRDefault="002426CF" w:rsidP="002426CF">
      <w:pPr>
        <w:pStyle w:val="a3"/>
      </w:pPr>
      <w:r>
        <w:t>Администрация</w:t>
      </w:r>
    </w:p>
    <w:p w:rsidR="00014679" w:rsidRDefault="002426CF" w:rsidP="002426CF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014679">
        <w:rPr>
          <w:rFonts w:ascii="Bookman Old Style" w:hAnsi="Bookman Old Style"/>
          <w:sz w:val="28"/>
        </w:rPr>
        <w:t>округа</w:t>
      </w:r>
    </w:p>
    <w:p w:rsidR="002426CF" w:rsidRDefault="002426CF" w:rsidP="002426CF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2426CF" w:rsidRPr="00215952" w:rsidRDefault="002426CF" w:rsidP="002426CF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D62195" w:rsidRDefault="00166E4B" w:rsidP="00D62195">
      <w:pPr>
        <w:shd w:val="clear" w:color="auto" w:fill="FFFFFF"/>
        <w:spacing w:before="298"/>
        <w:rPr>
          <w:color w:val="000000"/>
          <w:sz w:val="28"/>
        </w:rPr>
      </w:pP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177164</wp:posOffset>
                </wp:positionV>
                <wp:extent cx="65532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62864</wp:posOffset>
                </wp:positionV>
                <wp:extent cx="6553200" cy="0"/>
                <wp:effectExtent l="0" t="19050" r="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2426CF" w:rsidRDefault="00543A1B" w:rsidP="00D62195">
      <w:pPr>
        <w:shd w:val="clear" w:color="auto" w:fill="FFFFFF"/>
        <w:spacing w:before="298"/>
        <w:rPr>
          <w:color w:val="000000"/>
          <w:sz w:val="28"/>
        </w:rPr>
      </w:pPr>
      <w:r w:rsidRPr="00543A1B">
        <w:rPr>
          <w:color w:val="000000"/>
          <w:sz w:val="28"/>
          <w:u w:val="single"/>
        </w:rPr>
        <w:t xml:space="preserve">12.02.2026 </w:t>
      </w:r>
      <w:r>
        <w:rPr>
          <w:color w:val="000000"/>
          <w:sz w:val="28"/>
        </w:rPr>
        <w:t xml:space="preserve">                         </w:t>
      </w:r>
      <w:r w:rsidR="002426CF">
        <w:rPr>
          <w:color w:val="000000"/>
          <w:sz w:val="28"/>
        </w:rPr>
        <w:t xml:space="preserve">                                               </w:t>
      </w:r>
      <w:r w:rsidR="007242F5">
        <w:rPr>
          <w:color w:val="000000"/>
          <w:sz w:val="28"/>
        </w:rPr>
        <w:t xml:space="preserve">    </w:t>
      </w:r>
      <w:r w:rsidR="00505549">
        <w:rPr>
          <w:color w:val="000000"/>
          <w:sz w:val="28"/>
        </w:rPr>
        <w:t xml:space="preserve">                            </w:t>
      </w:r>
      <w:r w:rsidR="007242F5">
        <w:rPr>
          <w:color w:val="000000"/>
          <w:sz w:val="28"/>
        </w:rPr>
        <w:t xml:space="preserve">     </w:t>
      </w:r>
      <w:r w:rsidR="007242F5" w:rsidRPr="00543A1B">
        <w:rPr>
          <w:color w:val="000000"/>
          <w:sz w:val="28"/>
          <w:u w:val="single"/>
        </w:rPr>
        <w:t>№</w:t>
      </w:r>
      <w:r w:rsidR="00B01DBC" w:rsidRPr="00543A1B">
        <w:rPr>
          <w:color w:val="000000"/>
          <w:sz w:val="28"/>
          <w:u w:val="single"/>
        </w:rPr>
        <w:t xml:space="preserve"> </w:t>
      </w:r>
      <w:r w:rsidRPr="00543A1B">
        <w:rPr>
          <w:color w:val="000000"/>
          <w:sz w:val="28"/>
          <w:u w:val="single"/>
        </w:rPr>
        <w:t>78</w:t>
      </w:r>
      <w:r w:rsidR="007242F5">
        <w:rPr>
          <w:color w:val="000000"/>
          <w:sz w:val="28"/>
        </w:rPr>
        <w:t xml:space="preserve"> </w:t>
      </w:r>
      <w:r w:rsidR="00BC2932">
        <w:rPr>
          <w:color w:val="000000"/>
          <w:sz w:val="28"/>
        </w:rPr>
        <w:t xml:space="preserve"> </w:t>
      </w:r>
    </w:p>
    <w:p w:rsidR="00907034" w:rsidRDefault="00907034" w:rsidP="00907034">
      <w:pPr>
        <w:shd w:val="clear" w:color="auto" w:fill="FFFFFF"/>
        <w:spacing w:before="298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Об утверждении Порядка </w:t>
      </w:r>
      <w:proofErr w:type="gramStart"/>
      <w:r>
        <w:rPr>
          <w:b/>
          <w:color w:val="000000"/>
          <w:sz w:val="28"/>
        </w:rPr>
        <w:t xml:space="preserve">( </w:t>
      </w:r>
      <w:proofErr w:type="gramEnd"/>
      <w:r>
        <w:rPr>
          <w:b/>
          <w:color w:val="000000"/>
          <w:sz w:val="28"/>
        </w:rPr>
        <w:t>плана ) действий по ликвидации последствий аварийных ситуаций в системе централизованного теплоснабжения с применением электронного моделирования системы теплоснабжения Большемурашкинского муниципального округа Нижегородской области</w:t>
      </w:r>
    </w:p>
    <w:p w:rsidR="00072B35" w:rsidRPr="00907034" w:rsidRDefault="00072B35" w:rsidP="00907034">
      <w:pPr>
        <w:shd w:val="clear" w:color="auto" w:fill="FFFFFF"/>
        <w:spacing w:before="298"/>
        <w:jc w:val="center"/>
        <w:rPr>
          <w:b/>
          <w:color w:val="000000"/>
          <w:sz w:val="28"/>
        </w:rPr>
      </w:pPr>
    </w:p>
    <w:p w:rsidR="00907034" w:rsidRPr="00072B35" w:rsidRDefault="00907034" w:rsidP="00072B35">
      <w:pPr>
        <w:pStyle w:val="ac"/>
        <w:ind w:firstLine="709"/>
        <w:jc w:val="both"/>
        <w:rPr>
          <w:b/>
          <w:sz w:val="28"/>
          <w:szCs w:val="28"/>
        </w:rPr>
      </w:pPr>
      <w:r w:rsidRPr="00072B35">
        <w:rPr>
          <w:sz w:val="28"/>
          <w:szCs w:val="28"/>
        </w:rPr>
        <w:t xml:space="preserve">В соответствии с </w:t>
      </w:r>
      <w:r w:rsidRPr="00072B35">
        <w:rPr>
          <w:color w:val="000000"/>
          <w:sz w:val="28"/>
          <w:szCs w:val="28"/>
        </w:rPr>
        <w:t xml:space="preserve">Федеральным </w:t>
      </w:r>
      <w:hyperlink r:id="rId10" w:history="1">
        <w:r w:rsidRPr="00072B35">
          <w:rPr>
            <w:color w:val="000000"/>
            <w:sz w:val="28"/>
            <w:szCs w:val="28"/>
          </w:rPr>
          <w:t>законом</w:t>
        </w:r>
      </w:hyperlink>
      <w:r w:rsidRPr="00072B35">
        <w:rPr>
          <w:color w:val="000000"/>
          <w:sz w:val="28"/>
          <w:szCs w:val="28"/>
        </w:rPr>
        <w:t xml:space="preserve"> от </w:t>
      </w:r>
      <w:r w:rsidRPr="00072B35">
        <w:rPr>
          <w:sz w:val="28"/>
          <w:szCs w:val="28"/>
        </w:rPr>
        <w:t xml:space="preserve">06.10.2003                                 № 131-ФЗ «Об общих принципах организации местного самоуправления в Российской Федерации», Федеральным законом от 27 июля 2010 года № 190-ФЗ «О теплоснабжении», приказом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 отопительному периоду» администрация  Большемурашкинского муниципального округа  </w:t>
      </w:r>
      <w:r w:rsidR="00072B35">
        <w:rPr>
          <w:sz w:val="28"/>
          <w:szCs w:val="28"/>
        </w:rPr>
        <w:t xml:space="preserve">     </w:t>
      </w:r>
      <w:proofErr w:type="gramStart"/>
      <w:r w:rsidRPr="00072B35">
        <w:rPr>
          <w:b/>
          <w:sz w:val="28"/>
          <w:szCs w:val="28"/>
        </w:rPr>
        <w:t>п</w:t>
      </w:r>
      <w:proofErr w:type="gramEnd"/>
      <w:r w:rsidRPr="00072B35">
        <w:rPr>
          <w:b/>
          <w:sz w:val="28"/>
          <w:szCs w:val="28"/>
          <w:lang w:eastAsia="ko-KR"/>
        </w:rPr>
        <w:t> </w:t>
      </w:r>
      <w:r w:rsidRPr="00072B35">
        <w:rPr>
          <w:b/>
          <w:sz w:val="28"/>
          <w:szCs w:val="28"/>
        </w:rPr>
        <w:t>о</w:t>
      </w:r>
      <w:r w:rsidRPr="00072B35">
        <w:rPr>
          <w:b/>
          <w:sz w:val="28"/>
          <w:szCs w:val="28"/>
          <w:lang w:val="en-US" w:eastAsia="ko-KR"/>
        </w:rPr>
        <w:t> </w:t>
      </w:r>
      <w:r w:rsidRPr="00072B35">
        <w:rPr>
          <w:b/>
          <w:sz w:val="28"/>
          <w:szCs w:val="28"/>
        </w:rPr>
        <w:t>с</w:t>
      </w:r>
      <w:r w:rsidRPr="00072B35">
        <w:rPr>
          <w:b/>
          <w:sz w:val="28"/>
          <w:szCs w:val="28"/>
          <w:lang w:val="en-US" w:eastAsia="ko-KR"/>
        </w:rPr>
        <w:t> </w:t>
      </w:r>
      <w:r w:rsidRPr="00072B35">
        <w:rPr>
          <w:b/>
          <w:sz w:val="28"/>
          <w:szCs w:val="28"/>
        </w:rPr>
        <w:t>т</w:t>
      </w:r>
      <w:r w:rsidRPr="00072B35">
        <w:rPr>
          <w:b/>
          <w:sz w:val="28"/>
          <w:szCs w:val="28"/>
          <w:lang w:val="en-US" w:eastAsia="ko-KR"/>
        </w:rPr>
        <w:t> </w:t>
      </w:r>
      <w:r w:rsidRPr="00072B35">
        <w:rPr>
          <w:b/>
          <w:sz w:val="28"/>
          <w:szCs w:val="28"/>
        </w:rPr>
        <w:t>а</w:t>
      </w:r>
      <w:r w:rsidRPr="00072B35">
        <w:rPr>
          <w:b/>
          <w:sz w:val="28"/>
          <w:szCs w:val="28"/>
          <w:lang w:eastAsia="ko-KR"/>
        </w:rPr>
        <w:t> </w:t>
      </w:r>
      <w:r w:rsidRPr="00072B35">
        <w:rPr>
          <w:b/>
          <w:sz w:val="28"/>
          <w:szCs w:val="28"/>
        </w:rPr>
        <w:t>н</w:t>
      </w:r>
      <w:r w:rsidRPr="00072B35">
        <w:rPr>
          <w:b/>
          <w:sz w:val="28"/>
          <w:szCs w:val="28"/>
          <w:lang w:eastAsia="ko-KR"/>
        </w:rPr>
        <w:t> </w:t>
      </w:r>
      <w:proofErr w:type="gramStart"/>
      <w:r w:rsidRPr="00072B35">
        <w:rPr>
          <w:b/>
          <w:sz w:val="28"/>
          <w:szCs w:val="28"/>
        </w:rPr>
        <w:t>о</w:t>
      </w:r>
      <w:proofErr w:type="gramEnd"/>
      <w:r w:rsidRPr="00072B35">
        <w:rPr>
          <w:b/>
          <w:sz w:val="28"/>
          <w:szCs w:val="28"/>
          <w:lang w:eastAsia="ko-KR"/>
        </w:rPr>
        <w:t> </w:t>
      </w:r>
      <w:r w:rsidRPr="00072B35">
        <w:rPr>
          <w:b/>
          <w:sz w:val="28"/>
          <w:szCs w:val="28"/>
        </w:rPr>
        <w:t>в</w:t>
      </w:r>
      <w:r w:rsidRPr="00072B35">
        <w:rPr>
          <w:b/>
          <w:sz w:val="28"/>
          <w:szCs w:val="28"/>
          <w:lang w:eastAsia="ko-KR"/>
        </w:rPr>
        <w:t> </w:t>
      </w:r>
      <w:r w:rsidRPr="00072B35">
        <w:rPr>
          <w:b/>
          <w:sz w:val="28"/>
          <w:szCs w:val="28"/>
        </w:rPr>
        <w:t>л</w:t>
      </w:r>
      <w:r w:rsidRPr="00072B35">
        <w:rPr>
          <w:b/>
          <w:sz w:val="28"/>
          <w:szCs w:val="28"/>
          <w:lang w:eastAsia="ko-KR"/>
        </w:rPr>
        <w:t> </w:t>
      </w:r>
      <w:r w:rsidRPr="00072B35">
        <w:rPr>
          <w:b/>
          <w:sz w:val="28"/>
          <w:szCs w:val="28"/>
        </w:rPr>
        <w:t>я</w:t>
      </w:r>
      <w:r w:rsidRPr="00072B35">
        <w:rPr>
          <w:b/>
          <w:sz w:val="28"/>
          <w:szCs w:val="28"/>
          <w:lang w:eastAsia="ko-KR"/>
        </w:rPr>
        <w:t> </w:t>
      </w:r>
      <w:r w:rsidRPr="00072B35">
        <w:rPr>
          <w:b/>
          <w:sz w:val="28"/>
          <w:szCs w:val="28"/>
        </w:rPr>
        <w:t>е</w:t>
      </w:r>
      <w:r w:rsidRPr="00072B35">
        <w:rPr>
          <w:rFonts w:hint="eastAsia"/>
          <w:b/>
          <w:sz w:val="28"/>
          <w:szCs w:val="28"/>
          <w:lang w:eastAsia="ko-KR"/>
        </w:rPr>
        <w:t xml:space="preserve"> </w:t>
      </w:r>
      <w:r w:rsidRPr="00072B35">
        <w:rPr>
          <w:b/>
          <w:sz w:val="28"/>
          <w:szCs w:val="28"/>
        </w:rPr>
        <w:t>т:</w:t>
      </w:r>
    </w:p>
    <w:p w:rsidR="00907034" w:rsidRPr="00072B35" w:rsidRDefault="00907034" w:rsidP="00072B35">
      <w:pPr>
        <w:pStyle w:val="ac"/>
        <w:ind w:firstLine="709"/>
        <w:jc w:val="both"/>
        <w:rPr>
          <w:sz w:val="28"/>
          <w:szCs w:val="28"/>
        </w:rPr>
      </w:pPr>
      <w:r w:rsidRPr="00072B35">
        <w:rPr>
          <w:spacing w:val="-2"/>
          <w:sz w:val="28"/>
          <w:szCs w:val="28"/>
        </w:rPr>
        <w:t>1. </w:t>
      </w:r>
      <w:r w:rsidRPr="00072B35">
        <w:rPr>
          <w:sz w:val="28"/>
          <w:szCs w:val="28"/>
        </w:rPr>
        <w:t xml:space="preserve">Утвердить Порядок (план) действий по ликвидации последствий аварийных ситуаций в системе централизованного теплоснабжения с применением электронного моделирования системы теплоснабжения </w:t>
      </w:r>
      <w:r w:rsidRPr="00072B35">
        <w:rPr>
          <w:bCs/>
          <w:spacing w:val="-4"/>
          <w:sz w:val="28"/>
          <w:szCs w:val="28"/>
        </w:rPr>
        <w:t>Большемурашкинского муниципального округа Нижегородской области</w:t>
      </w:r>
      <w:r w:rsidR="00510460" w:rsidRPr="00072B35">
        <w:rPr>
          <w:sz w:val="28"/>
          <w:szCs w:val="28"/>
        </w:rPr>
        <w:t xml:space="preserve"> согласно приложению (далее – Порядок ).</w:t>
      </w:r>
    </w:p>
    <w:p w:rsidR="00907034" w:rsidRPr="00072B35" w:rsidRDefault="00907034" w:rsidP="00072B35">
      <w:pPr>
        <w:pStyle w:val="ac"/>
        <w:ind w:firstLine="709"/>
        <w:jc w:val="both"/>
        <w:rPr>
          <w:sz w:val="28"/>
          <w:szCs w:val="28"/>
        </w:rPr>
      </w:pPr>
      <w:r w:rsidRPr="00072B35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07034" w:rsidRPr="00072B35" w:rsidRDefault="00907034" w:rsidP="00072B35">
      <w:pPr>
        <w:pStyle w:val="ac"/>
        <w:ind w:firstLine="709"/>
        <w:jc w:val="both"/>
        <w:rPr>
          <w:sz w:val="28"/>
          <w:szCs w:val="28"/>
        </w:rPr>
      </w:pPr>
      <w:r w:rsidRPr="00072B35">
        <w:rPr>
          <w:sz w:val="28"/>
          <w:szCs w:val="28"/>
        </w:rPr>
        <w:t>3. Управлению делами обеспечить опубликование настоящего постановления</w:t>
      </w:r>
      <w:r w:rsidR="00510460" w:rsidRPr="00072B35">
        <w:rPr>
          <w:sz w:val="28"/>
          <w:szCs w:val="28"/>
        </w:rPr>
        <w:t>, за исключением 2-го и 4-го разделов</w:t>
      </w:r>
      <w:r w:rsidR="00166E4B" w:rsidRPr="00072B35">
        <w:rPr>
          <w:sz w:val="28"/>
          <w:szCs w:val="28"/>
        </w:rPr>
        <w:t>, а также приложений 1 и 2</w:t>
      </w:r>
      <w:r w:rsidR="00510460" w:rsidRPr="00072B35">
        <w:rPr>
          <w:sz w:val="28"/>
          <w:szCs w:val="28"/>
        </w:rPr>
        <w:t xml:space="preserve"> </w:t>
      </w:r>
      <w:r w:rsidR="005A6E54" w:rsidRPr="00072B35">
        <w:rPr>
          <w:sz w:val="28"/>
          <w:szCs w:val="28"/>
        </w:rPr>
        <w:t>П</w:t>
      </w:r>
      <w:r w:rsidR="00510460" w:rsidRPr="00072B35">
        <w:rPr>
          <w:sz w:val="28"/>
          <w:szCs w:val="28"/>
        </w:rPr>
        <w:t xml:space="preserve">орядка </w:t>
      </w:r>
      <w:r w:rsidRPr="00072B35">
        <w:rPr>
          <w:sz w:val="28"/>
          <w:szCs w:val="28"/>
        </w:rPr>
        <w:t xml:space="preserve"> на официальном сайте администрации Большемурашкинского муниципального округа Нижегородской области.</w:t>
      </w:r>
    </w:p>
    <w:p w:rsidR="002B7B6B" w:rsidRPr="00072B35" w:rsidRDefault="00907034" w:rsidP="00072B35">
      <w:pPr>
        <w:pStyle w:val="ac"/>
        <w:ind w:firstLine="709"/>
        <w:jc w:val="both"/>
        <w:rPr>
          <w:spacing w:val="-2"/>
          <w:sz w:val="28"/>
          <w:szCs w:val="28"/>
        </w:rPr>
      </w:pPr>
      <w:r w:rsidRPr="00072B35">
        <w:rPr>
          <w:sz w:val="28"/>
          <w:szCs w:val="28"/>
        </w:rPr>
        <w:t>4. </w:t>
      </w:r>
      <w:proofErr w:type="gramStart"/>
      <w:r w:rsidRPr="00072B35">
        <w:rPr>
          <w:rFonts w:eastAsia="Times New Roman CYR"/>
          <w:sz w:val="28"/>
          <w:szCs w:val="28"/>
        </w:rPr>
        <w:t>Контроль за</w:t>
      </w:r>
      <w:proofErr w:type="gramEnd"/>
      <w:r w:rsidRPr="00072B35">
        <w:rPr>
          <w:rFonts w:eastAsia="Times New Roman CYR"/>
          <w:sz w:val="28"/>
          <w:szCs w:val="28"/>
        </w:rPr>
        <w:t xml:space="preserve"> исполнением настоящего постановления возложить на заместителя главы </w:t>
      </w:r>
      <w:r w:rsidRPr="00072B35">
        <w:rPr>
          <w:spacing w:val="-2"/>
          <w:sz w:val="28"/>
          <w:szCs w:val="28"/>
        </w:rPr>
        <w:t xml:space="preserve">администрации </w:t>
      </w:r>
      <w:r w:rsidR="002B7B6B" w:rsidRPr="00072B35">
        <w:rPr>
          <w:spacing w:val="-2"/>
          <w:sz w:val="28"/>
          <w:szCs w:val="28"/>
        </w:rPr>
        <w:t xml:space="preserve">Большемурашкинского муниципального округа Нижегородской области </w:t>
      </w:r>
      <w:proofErr w:type="spellStart"/>
      <w:r w:rsidR="002B7B6B" w:rsidRPr="00072B35">
        <w:rPr>
          <w:spacing w:val="-2"/>
          <w:sz w:val="28"/>
          <w:szCs w:val="28"/>
        </w:rPr>
        <w:t>А.А.Масанова</w:t>
      </w:r>
      <w:proofErr w:type="spellEnd"/>
      <w:r w:rsidR="002B7B6B" w:rsidRPr="00072B35">
        <w:rPr>
          <w:spacing w:val="-2"/>
          <w:sz w:val="28"/>
          <w:szCs w:val="28"/>
        </w:rPr>
        <w:t>.</w:t>
      </w:r>
    </w:p>
    <w:p w:rsidR="002B7B6B" w:rsidRPr="00072B35" w:rsidRDefault="002B7B6B" w:rsidP="00072B35">
      <w:pPr>
        <w:pStyle w:val="ac"/>
        <w:ind w:firstLine="709"/>
        <w:jc w:val="both"/>
        <w:rPr>
          <w:spacing w:val="-2"/>
          <w:sz w:val="28"/>
          <w:szCs w:val="28"/>
        </w:rPr>
      </w:pPr>
    </w:p>
    <w:p w:rsidR="002B7B6B" w:rsidRDefault="002B7B6B" w:rsidP="002B7B6B">
      <w:pPr>
        <w:pStyle w:val="a8"/>
        <w:tabs>
          <w:tab w:val="left" w:pos="6096"/>
          <w:tab w:val="left" w:pos="9356"/>
          <w:tab w:val="left" w:pos="11340"/>
        </w:tabs>
        <w:spacing w:line="276" w:lineRule="auto"/>
        <w:ind w:right="-2" w:firstLine="709"/>
        <w:rPr>
          <w:spacing w:val="-2"/>
          <w:szCs w:val="28"/>
        </w:rPr>
      </w:pPr>
    </w:p>
    <w:p w:rsidR="002B7B6B" w:rsidRDefault="002B7B6B" w:rsidP="002B7B6B">
      <w:pPr>
        <w:pStyle w:val="a8"/>
        <w:tabs>
          <w:tab w:val="left" w:pos="6096"/>
          <w:tab w:val="left" w:pos="9356"/>
          <w:tab w:val="left" w:pos="11340"/>
        </w:tabs>
        <w:spacing w:line="276" w:lineRule="auto"/>
        <w:ind w:right="-2"/>
        <w:rPr>
          <w:spacing w:val="-2"/>
          <w:szCs w:val="28"/>
        </w:rPr>
      </w:pPr>
      <w:r>
        <w:rPr>
          <w:spacing w:val="-2"/>
          <w:szCs w:val="28"/>
        </w:rPr>
        <w:t xml:space="preserve">Глава местного самоуправления        </w:t>
      </w:r>
      <w:r w:rsidR="00072B35">
        <w:rPr>
          <w:spacing w:val="-2"/>
          <w:szCs w:val="28"/>
        </w:rPr>
        <w:t xml:space="preserve">   </w:t>
      </w:r>
      <w:r>
        <w:rPr>
          <w:spacing w:val="-2"/>
          <w:szCs w:val="28"/>
        </w:rPr>
        <w:t xml:space="preserve">                                                  </w:t>
      </w:r>
      <w:proofErr w:type="spellStart"/>
      <w:r w:rsidR="00182D97">
        <w:rPr>
          <w:spacing w:val="-2"/>
          <w:szCs w:val="28"/>
        </w:rPr>
        <w:t>Н.А.Беляков</w:t>
      </w:r>
      <w:proofErr w:type="spellEnd"/>
    </w:p>
    <w:p w:rsidR="00072B35" w:rsidRDefault="00072B35" w:rsidP="002B7B6B">
      <w:pPr>
        <w:pStyle w:val="a8"/>
        <w:tabs>
          <w:tab w:val="left" w:pos="6096"/>
          <w:tab w:val="left" w:pos="9356"/>
          <w:tab w:val="left" w:pos="11340"/>
        </w:tabs>
        <w:spacing w:line="276" w:lineRule="auto"/>
        <w:ind w:right="-2"/>
        <w:rPr>
          <w:spacing w:val="-2"/>
          <w:szCs w:val="28"/>
        </w:rPr>
      </w:pPr>
    </w:p>
    <w:p w:rsidR="009C5602" w:rsidRDefault="009C5602" w:rsidP="00182D97">
      <w:pPr>
        <w:pStyle w:val="ac"/>
        <w:ind w:left="5103"/>
        <w:jc w:val="right"/>
        <w:rPr>
          <w:sz w:val="28"/>
          <w:szCs w:val="28"/>
        </w:rPr>
      </w:pPr>
    </w:p>
    <w:p w:rsidR="00182D97" w:rsidRDefault="00182D97" w:rsidP="00182D97">
      <w:pPr>
        <w:pStyle w:val="ac"/>
        <w:ind w:left="5103"/>
        <w:jc w:val="right"/>
        <w:rPr>
          <w:sz w:val="28"/>
          <w:szCs w:val="28"/>
        </w:rPr>
      </w:pPr>
      <w:r w:rsidRPr="00FB15EC">
        <w:rPr>
          <w:sz w:val="28"/>
          <w:szCs w:val="28"/>
        </w:rPr>
        <w:t xml:space="preserve">Утвержден </w:t>
      </w:r>
    </w:p>
    <w:p w:rsidR="00182D97" w:rsidRPr="00FB15EC" w:rsidRDefault="00182D97" w:rsidP="00182D97">
      <w:pPr>
        <w:pStyle w:val="ac"/>
        <w:ind w:left="5103"/>
        <w:jc w:val="right"/>
        <w:rPr>
          <w:sz w:val="28"/>
          <w:szCs w:val="28"/>
        </w:rPr>
      </w:pPr>
      <w:r w:rsidRPr="00FB15EC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Большемурашкинского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округа Нижегородской области</w:t>
      </w:r>
    </w:p>
    <w:p w:rsidR="00182D97" w:rsidRDefault="00182D97" w:rsidP="00182D97">
      <w:pPr>
        <w:pStyle w:val="ac"/>
        <w:ind w:left="5103"/>
        <w:jc w:val="right"/>
      </w:pPr>
      <w:r>
        <w:rPr>
          <w:sz w:val="28"/>
          <w:szCs w:val="28"/>
        </w:rPr>
        <w:t>о</w:t>
      </w:r>
      <w:r w:rsidRPr="00FB15E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064FC">
        <w:rPr>
          <w:sz w:val="28"/>
          <w:szCs w:val="28"/>
        </w:rPr>
        <w:t>12.02.</w:t>
      </w:r>
      <w:r>
        <w:rPr>
          <w:sz w:val="28"/>
          <w:szCs w:val="28"/>
        </w:rPr>
        <w:t>2026 г.</w:t>
      </w:r>
      <w:r w:rsidRPr="00FB15EC">
        <w:rPr>
          <w:sz w:val="28"/>
          <w:szCs w:val="28"/>
        </w:rPr>
        <w:t xml:space="preserve">  № </w:t>
      </w:r>
      <w:r w:rsidR="009064FC">
        <w:rPr>
          <w:sz w:val="28"/>
          <w:szCs w:val="28"/>
        </w:rPr>
        <w:t>78</w:t>
      </w:r>
      <w:r>
        <w:rPr>
          <w:sz w:val="28"/>
          <w:szCs w:val="28"/>
        </w:rPr>
        <w:t xml:space="preserve">  </w:t>
      </w:r>
    </w:p>
    <w:p w:rsidR="00907034" w:rsidRDefault="00907034" w:rsidP="00907034">
      <w:pPr>
        <w:ind w:left="4962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907034" w:rsidRDefault="00907034" w:rsidP="00907034">
      <w:pPr>
        <w:pStyle w:val="ac"/>
        <w:ind w:left="4962"/>
      </w:pPr>
    </w:p>
    <w:p w:rsidR="00907034" w:rsidRDefault="00907034" w:rsidP="00907034">
      <w:pPr>
        <w:pStyle w:val="ac"/>
        <w:ind w:left="4962"/>
        <w:jc w:val="center"/>
      </w:pPr>
    </w:p>
    <w:p w:rsidR="00907034" w:rsidRDefault="00907034" w:rsidP="00907034">
      <w:pPr>
        <w:pStyle w:val="ac"/>
        <w:jc w:val="center"/>
      </w:pPr>
    </w:p>
    <w:p w:rsidR="00907034" w:rsidRDefault="00907034" w:rsidP="00907034">
      <w:pPr>
        <w:pStyle w:val="ac"/>
        <w:jc w:val="center"/>
      </w:pPr>
    </w:p>
    <w:p w:rsidR="00907034" w:rsidRDefault="00907034" w:rsidP="00907034">
      <w:pPr>
        <w:pStyle w:val="ac"/>
        <w:jc w:val="center"/>
      </w:pPr>
    </w:p>
    <w:p w:rsidR="00907034" w:rsidRDefault="00907034" w:rsidP="00907034">
      <w:pPr>
        <w:pStyle w:val="ac"/>
        <w:jc w:val="center"/>
      </w:pPr>
    </w:p>
    <w:p w:rsidR="00907034" w:rsidRDefault="00907034" w:rsidP="00907034">
      <w:pPr>
        <w:pStyle w:val="ac"/>
        <w:jc w:val="center"/>
      </w:pPr>
    </w:p>
    <w:p w:rsidR="00907034" w:rsidRPr="005D41CB" w:rsidRDefault="00907034" w:rsidP="00907034">
      <w:pPr>
        <w:pStyle w:val="ac"/>
        <w:jc w:val="center"/>
      </w:pPr>
    </w:p>
    <w:p w:rsidR="00907034" w:rsidRPr="005D41CB" w:rsidRDefault="00907034" w:rsidP="00907034">
      <w:pPr>
        <w:pStyle w:val="ac"/>
        <w:jc w:val="center"/>
      </w:pPr>
    </w:p>
    <w:p w:rsidR="00907034" w:rsidRPr="005D41CB" w:rsidRDefault="00907034" w:rsidP="00907034">
      <w:pPr>
        <w:pStyle w:val="ac"/>
        <w:jc w:val="center"/>
      </w:pPr>
    </w:p>
    <w:p w:rsidR="00907034" w:rsidRPr="005D41CB" w:rsidRDefault="00907034" w:rsidP="00907034">
      <w:pPr>
        <w:pStyle w:val="ac"/>
        <w:jc w:val="center"/>
      </w:pPr>
    </w:p>
    <w:p w:rsidR="00907034" w:rsidRPr="005D41CB" w:rsidRDefault="00907034" w:rsidP="00907034">
      <w:pPr>
        <w:pStyle w:val="ac"/>
        <w:jc w:val="center"/>
      </w:pPr>
    </w:p>
    <w:p w:rsidR="00907034" w:rsidRPr="005D41CB" w:rsidRDefault="00907034" w:rsidP="00907034">
      <w:pPr>
        <w:pStyle w:val="ac"/>
        <w:jc w:val="center"/>
      </w:pPr>
    </w:p>
    <w:p w:rsidR="00907034" w:rsidRPr="005D41CB" w:rsidRDefault="00907034" w:rsidP="00907034">
      <w:pPr>
        <w:pStyle w:val="ac"/>
        <w:jc w:val="center"/>
      </w:pPr>
    </w:p>
    <w:p w:rsidR="00907034" w:rsidRPr="00944F15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jc w:val="center"/>
        <w:rPr>
          <w:b/>
          <w:sz w:val="36"/>
          <w:szCs w:val="28"/>
        </w:rPr>
      </w:pPr>
      <w:r w:rsidRPr="00944F15">
        <w:rPr>
          <w:b/>
          <w:sz w:val="36"/>
          <w:szCs w:val="28"/>
        </w:rPr>
        <w:t>Порядок (план) действий по ликвидации последствий аварийных ситуаций в системе централизованного теплоснабжения с применением электронного моделирования системы теплоснабжения</w:t>
      </w:r>
      <w:r w:rsidRPr="00944F15">
        <w:rPr>
          <w:b/>
          <w:sz w:val="36"/>
          <w:szCs w:val="28"/>
        </w:rPr>
        <w:br/>
      </w:r>
      <w:r w:rsidR="00C97A29">
        <w:rPr>
          <w:b/>
          <w:sz w:val="36"/>
          <w:szCs w:val="28"/>
        </w:rPr>
        <w:t>Большемурашкинского муниципального округа Нижегородской области</w:t>
      </w:r>
    </w:p>
    <w:p w:rsidR="00907034" w:rsidRPr="005D41CB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7034" w:rsidRPr="005D41CB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7034" w:rsidRPr="005D41CB" w:rsidRDefault="00907034" w:rsidP="00907034">
      <w:pPr>
        <w:jc w:val="center"/>
        <w:rPr>
          <w:sz w:val="28"/>
          <w:szCs w:val="28"/>
        </w:rPr>
      </w:pPr>
    </w:p>
    <w:p w:rsidR="00907034" w:rsidRPr="005D41CB" w:rsidRDefault="00907034" w:rsidP="00907034">
      <w:pPr>
        <w:pStyle w:val="ac"/>
        <w:ind w:left="6946"/>
      </w:pPr>
    </w:p>
    <w:p w:rsidR="00907034" w:rsidRPr="005D41CB" w:rsidRDefault="00907034" w:rsidP="00907034">
      <w:pPr>
        <w:pStyle w:val="ac"/>
      </w:pPr>
    </w:p>
    <w:p w:rsidR="00907034" w:rsidRPr="005D41CB" w:rsidRDefault="00907034" w:rsidP="00907034">
      <w:pPr>
        <w:pStyle w:val="ac"/>
      </w:pPr>
    </w:p>
    <w:p w:rsidR="00907034" w:rsidRPr="005D41CB" w:rsidRDefault="00907034" w:rsidP="00907034">
      <w:pPr>
        <w:pStyle w:val="ac"/>
      </w:pPr>
    </w:p>
    <w:p w:rsidR="00907034" w:rsidRPr="005D41CB" w:rsidRDefault="00907034" w:rsidP="00907034">
      <w:pPr>
        <w:pStyle w:val="ac"/>
      </w:pPr>
    </w:p>
    <w:p w:rsidR="00907034" w:rsidRPr="005D41CB" w:rsidRDefault="00907034" w:rsidP="00907034">
      <w:pPr>
        <w:pStyle w:val="ac"/>
      </w:pPr>
    </w:p>
    <w:p w:rsidR="00907034" w:rsidRPr="005D41CB" w:rsidRDefault="00907034" w:rsidP="00907034">
      <w:pPr>
        <w:pStyle w:val="ac"/>
      </w:pPr>
    </w:p>
    <w:p w:rsidR="00907034" w:rsidRPr="005D41CB" w:rsidRDefault="00907034" w:rsidP="00907034">
      <w:pPr>
        <w:pStyle w:val="ac"/>
      </w:pPr>
    </w:p>
    <w:p w:rsidR="00907034" w:rsidRPr="005D41CB" w:rsidRDefault="00907034" w:rsidP="00907034">
      <w:pPr>
        <w:pStyle w:val="ac"/>
      </w:pPr>
    </w:p>
    <w:p w:rsidR="00907034" w:rsidRDefault="00907034" w:rsidP="00907034">
      <w:pPr>
        <w:pStyle w:val="ac"/>
      </w:pPr>
    </w:p>
    <w:p w:rsidR="00907034" w:rsidRDefault="00907034" w:rsidP="00907034">
      <w:pPr>
        <w:pStyle w:val="ac"/>
      </w:pPr>
    </w:p>
    <w:p w:rsidR="00907034" w:rsidRPr="005D41CB" w:rsidRDefault="00907034" w:rsidP="00907034">
      <w:pPr>
        <w:pStyle w:val="ac"/>
      </w:pPr>
    </w:p>
    <w:p w:rsidR="00907034" w:rsidRDefault="00907034" w:rsidP="00907034">
      <w:pPr>
        <w:pStyle w:val="ac"/>
      </w:pPr>
    </w:p>
    <w:p w:rsidR="00907034" w:rsidRDefault="00907034" w:rsidP="00907034">
      <w:pPr>
        <w:pStyle w:val="ac"/>
      </w:pPr>
    </w:p>
    <w:p w:rsidR="00907034" w:rsidRPr="005D41CB" w:rsidRDefault="00907034" w:rsidP="00907034">
      <w:pPr>
        <w:pStyle w:val="ac"/>
      </w:pPr>
    </w:p>
    <w:p w:rsidR="00907034" w:rsidRPr="00944F15" w:rsidRDefault="00C97A29" w:rsidP="00907034">
      <w:pPr>
        <w:pStyle w:val="ac"/>
        <w:jc w:val="center"/>
        <w:rPr>
          <w:sz w:val="28"/>
        </w:rPr>
      </w:pPr>
      <w:r>
        <w:rPr>
          <w:sz w:val="28"/>
        </w:rPr>
        <w:t>Большое Мурашкино</w:t>
      </w:r>
      <w:r w:rsidR="00907034">
        <w:rPr>
          <w:sz w:val="28"/>
        </w:rPr>
        <w:t xml:space="preserve"> </w:t>
      </w:r>
      <w:r w:rsidR="00907034" w:rsidRPr="00944F15">
        <w:rPr>
          <w:sz w:val="28"/>
        </w:rPr>
        <w:t>202</w:t>
      </w:r>
      <w:r>
        <w:rPr>
          <w:sz w:val="28"/>
        </w:rPr>
        <w:t>6</w:t>
      </w:r>
    </w:p>
    <w:p w:rsidR="00907034" w:rsidRDefault="00907034" w:rsidP="00907034">
      <w:pPr>
        <w:pStyle w:val="1"/>
        <w:tabs>
          <w:tab w:val="left" w:pos="1100"/>
        </w:tabs>
        <w:suppressAutoHyphens/>
        <w:spacing w:line="276" w:lineRule="auto"/>
        <w:rPr>
          <w:b/>
          <w:sz w:val="24"/>
          <w:szCs w:val="28"/>
        </w:rPr>
      </w:pPr>
      <w:r w:rsidRPr="005D41CB">
        <w:rPr>
          <w:b/>
          <w:szCs w:val="28"/>
        </w:rPr>
        <w:br w:type="page"/>
      </w:r>
      <w:r w:rsidRPr="003302B7">
        <w:rPr>
          <w:b/>
          <w:sz w:val="24"/>
          <w:szCs w:val="28"/>
        </w:rPr>
        <w:lastRenderedPageBreak/>
        <w:t>1.</w:t>
      </w:r>
      <w:r>
        <w:rPr>
          <w:b/>
          <w:sz w:val="24"/>
          <w:szCs w:val="28"/>
        </w:rPr>
        <w:t xml:space="preserve"> </w:t>
      </w:r>
      <w:r w:rsidRPr="003302B7">
        <w:rPr>
          <w:b/>
          <w:sz w:val="24"/>
          <w:szCs w:val="28"/>
        </w:rPr>
        <w:t>Общие положения</w:t>
      </w:r>
    </w:p>
    <w:p w:rsidR="00907034" w:rsidRPr="003F3EBE" w:rsidRDefault="00907034" w:rsidP="00907034"/>
    <w:p w:rsidR="00907034" w:rsidRPr="0059097C" w:rsidRDefault="00907034" w:rsidP="00907034">
      <w:pPr>
        <w:widowControl w:val="0"/>
        <w:numPr>
          <w:ilvl w:val="1"/>
          <w:numId w:val="3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3302B7">
        <w:rPr>
          <w:szCs w:val="28"/>
        </w:rPr>
        <w:t>Настоящий порядок (план) действий по ликвидации последствий аварийных ситуаций в системе</w:t>
      </w:r>
      <w:r>
        <w:rPr>
          <w:szCs w:val="28"/>
        </w:rPr>
        <w:t xml:space="preserve"> централизованного</w:t>
      </w:r>
      <w:r w:rsidRPr="003302B7">
        <w:rPr>
          <w:szCs w:val="28"/>
        </w:rPr>
        <w:t xml:space="preserve"> теплоснабжения с применением электронного </w:t>
      </w:r>
      <w:r w:rsidRPr="0059097C">
        <w:rPr>
          <w:szCs w:val="28"/>
        </w:rPr>
        <w:t xml:space="preserve">моделирования системы теплоснабжения </w:t>
      </w:r>
      <w:r w:rsidR="00C97A29">
        <w:rPr>
          <w:szCs w:val="28"/>
        </w:rPr>
        <w:t>Большемурашкинского муниципального округа</w:t>
      </w:r>
      <w:r w:rsidRPr="0059097C">
        <w:rPr>
          <w:szCs w:val="28"/>
        </w:rPr>
        <w:t xml:space="preserve"> </w:t>
      </w:r>
      <w:r w:rsidRPr="0059097C">
        <w:rPr>
          <w:bCs/>
          <w:szCs w:val="28"/>
        </w:rPr>
        <w:t>(</w:t>
      </w:r>
      <w:r w:rsidRPr="0059097C">
        <w:rPr>
          <w:szCs w:val="28"/>
        </w:rPr>
        <w:t>далее – План) разработан в исполнении требований статьи 20 Федерального закона от 27.07.2010 №190-ФЗ «О теплоснабжении» и пункта 8.3.1 приказа Министерства энергетики Российской Федерации от 13.11.2024 № 2234 «Об утверждении Правил обеспечения готовности к отопительному периоду и Порядка проведения оценки</w:t>
      </w:r>
      <w:proofErr w:type="gramEnd"/>
      <w:r w:rsidRPr="0059097C">
        <w:rPr>
          <w:szCs w:val="28"/>
        </w:rPr>
        <w:t xml:space="preserve"> обеспечения готовности к отопительному периоду».</w:t>
      </w:r>
    </w:p>
    <w:p w:rsidR="00907034" w:rsidRPr="0059097C" w:rsidRDefault="00907034" w:rsidP="00907034">
      <w:pPr>
        <w:widowControl w:val="0"/>
        <w:numPr>
          <w:ilvl w:val="1"/>
          <w:numId w:val="3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9097C">
        <w:rPr>
          <w:szCs w:val="28"/>
        </w:rPr>
        <w:t xml:space="preserve">Реализация Плана действий </w:t>
      </w:r>
      <w:proofErr w:type="gramStart"/>
      <w:r w:rsidRPr="0059097C">
        <w:rPr>
          <w:szCs w:val="28"/>
        </w:rPr>
        <w:t xml:space="preserve">необходима для обеспечения надежной эксплуатации систем теплоснабжения </w:t>
      </w:r>
      <w:r w:rsidR="00C97A29">
        <w:rPr>
          <w:szCs w:val="28"/>
        </w:rPr>
        <w:t>Большемурашкинского муниципального округа</w:t>
      </w:r>
      <w:r w:rsidRPr="0059097C">
        <w:rPr>
          <w:szCs w:val="28"/>
        </w:rPr>
        <w:t xml:space="preserve"> и должна</w:t>
      </w:r>
      <w:proofErr w:type="gramEnd"/>
      <w:r w:rsidRPr="0059097C">
        <w:rPr>
          <w:szCs w:val="28"/>
        </w:rPr>
        <w:t xml:space="preserve"> решать следующие задачи:</w:t>
      </w:r>
    </w:p>
    <w:p w:rsidR="00907034" w:rsidRPr="003302B7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9097C">
        <w:rPr>
          <w:szCs w:val="28"/>
        </w:rPr>
        <w:t>повышение эффективности, устойчивости и надежности функционирования</w:t>
      </w:r>
      <w:r w:rsidRPr="003302B7">
        <w:rPr>
          <w:szCs w:val="28"/>
        </w:rPr>
        <w:t xml:space="preserve"> объектов системы теплоснабжения;</w:t>
      </w:r>
    </w:p>
    <w:p w:rsidR="00907034" w:rsidRPr="003302B7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302B7">
        <w:rPr>
          <w:szCs w:val="28"/>
        </w:rPr>
        <w:t xml:space="preserve">мобилизация усилий всех инженерных служб </w:t>
      </w:r>
      <w:r w:rsidR="00C97A29">
        <w:rPr>
          <w:szCs w:val="28"/>
        </w:rPr>
        <w:t xml:space="preserve">Большемурашкинского муниципального округа </w:t>
      </w:r>
      <w:r w:rsidRPr="003302B7">
        <w:rPr>
          <w:szCs w:val="28"/>
        </w:rPr>
        <w:t>для ликвидации последствий аварийных ситуаций в системе централизованного теплоснабжения;</w:t>
      </w:r>
    </w:p>
    <w:p w:rsidR="00907034" w:rsidRPr="003302B7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302B7">
        <w:rPr>
          <w:szCs w:val="28"/>
        </w:rPr>
        <w:t>снижение до приемлемого уровня последствий аварийных ситуаций в системе централизованного теплоснабжения.</w:t>
      </w:r>
    </w:p>
    <w:p w:rsidR="00907034" w:rsidRPr="003302B7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302B7">
        <w:rPr>
          <w:szCs w:val="28"/>
        </w:rPr>
        <w:t xml:space="preserve">информирование ответственных лиц о </w:t>
      </w:r>
      <w:r>
        <w:rPr>
          <w:szCs w:val="28"/>
        </w:rPr>
        <w:t>возможных аварийных ситуациях с </w:t>
      </w:r>
      <w:r w:rsidRPr="003302B7">
        <w:rPr>
          <w:szCs w:val="28"/>
        </w:rPr>
        <w:t>указанием причин их возникновения и действиям по ликвидации последствий.</w:t>
      </w:r>
    </w:p>
    <w:p w:rsidR="00907034" w:rsidRPr="003302B7" w:rsidRDefault="00907034" w:rsidP="00907034">
      <w:pPr>
        <w:widowControl w:val="0"/>
        <w:numPr>
          <w:ilvl w:val="1"/>
          <w:numId w:val="3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Объектом Плана является</w:t>
      </w:r>
      <w:r w:rsidRPr="003302B7">
        <w:rPr>
          <w:szCs w:val="28"/>
        </w:rPr>
        <w:t xml:space="preserve"> система централизованного теплоснабжения </w:t>
      </w:r>
      <w:r w:rsidR="00C97A29">
        <w:rPr>
          <w:szCs w:val="28"/>
        </w:rPr>
        <w:t>Большемурашкинского муниципального округа</w:t>
      </w:r>
      <w:r w:rsidRPr="003302B7">
        <w:rPr>
          <w:szCs w:val="28"/>
        </w:rPr>
        <w:t>, включая источники тепловой энергии, тепловые сети, системы теплопотребления.</w:t>
      </w:r>
    </w:p>
    <w:p w:rsidR="00907034" w:rsidRPr="003302B7" w:rsidRDefault="00907034" w:rsidP="00907034">
      <w:pPr>
        <w:widowControl w:val="0"/>
        <w:numPr>
          <w:ilvl w:val="1"/>
          <w:numId w:val="3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302B7">
        <w:rPr>
          <w:szCs w:val="28"/>
        </w:rPr>
        <w:t xml:space="preserve">План </w:t>
      </w:r>
      <w:proofErr w:type="gramStart"/>
      <w:r w:rsidRPr="003302B7">
        <w:rPr>
          <w:szCs w:val="28"/>
        </w:rPr>
        <w:t xml:space="preserve">определяет порядок действий персонала объекта </w:t>
      </w:r>
      <w:r>
        <w:rPr>
          <w:szCs w:val="28"/>
        </w:rPr>
        <w:t xml:space="preserve">теплоснабжения </w:t>
      </w:r>
      <w:r w:rsidRPr="003302B7">
        <w:rPr>
          <w:szCs w:val="28"/>
        </w:rPr>
        <w:t>при ликвидации последствий аварийных ситуаций и является</w:t>
      </w:r>
      <w:proofErr w:type="gramEnd"/>
      <w:r w:rsidRPr="003302B7">
        <w:rPr>
          <w:szCs w:val="28"/>
        </w:rPr>
        <w:t xml:space="preserve"> обязательной для исполнения всеми ответственными лицами, указанными в нем.</w:t>
      </w:r>
    </w:p>
    <w:p w:rsidR="00907034" w:rsidRPr="003302B7" w:rsidRDefault="00907034" w:rsidP="00907034">
      <w:pPr>
        <w:widowControl w:val="0"/>
        <w:numPr>
          <w:ilvl w:val="1"/>
          <w:numId w:val="3"/>
        </w:numPr>
        <w:tabs>
          <w:tab w:val="left" w:pos="1305"/>
          <w:tab w:val="center" w:pos="668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302B7">
        <w:rPr>
          <w:szCs w:val="28"/>
        </w:rPr>
        <w:t>Термины и определения</w:t>
      </w:r>
      <w:r>
        <w:rPr>
          <w:szCs w:val="28"/>
        </w:rPr>
        <w:t>,</w:t>
      </w:r>
      <w:r w:rsidRPr="003302B7">
        <w:rPr>
          <w:szCs w:val="28"/>
        </w:rPr>
        <w:t xml:space="preserve"> используемые в настоящем документе:</w:t>
      </w:r>
    </w:p>
    <w:p w:rsidR="00907034" w:rsidRPr="009F1F1C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F1F1C">
        <w:rPr>
          <w:szCs w:val="28"/>
        </w:rPr>
        <w:t>технологические нарушения –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 инцидент и аварию:</w:t>
      </w:r>
    </w:p>
    <w:p w:rsidR="00907034" w:rsidRPr="009F1F1C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F1F1C">
        <w:rPr>
          <w:szCs w:val="28"/>
        </w:rPr>
        <w:t>инцидент – отказ или повреждение оборудования и 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</w:r>
    </w:p>
    <w:p w:rsidR="00907034" w:rsidRPr="009F1F1C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F1F1C">
        <w:rPr>
          <w:szCs w:val="28"/>
        </w:rPr>
        <w:t>технологический отказ – 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аварии.</w:t>
      </w:r>
    </w:p>
    <w:p w:rsidR="00907034" w:rsidRPr="009F1F1C" w:rsidRDefault="00907034" w:rsidP="00907034">
      <w:pPr>
        <w:pStyle w:val="ae"/>
        <w:shd w:val="clear" w:color="auto" w:fill="FFFFFF"/>
        <w:spacing w:after="0"/>
        <w:ind w:firstLine="709"/>
        <w:jc w:val="both"/>
        <w:rPr>
          <w:rFonts w:eastAsia="Calibri"/>
          <w:szCs w:val="28"/>
        </w:rPr>
      </w:pPr>
      <w:proofErr w:type="gramStart"/>
      <w:r w:rsidRPr="009F1F1C">
        <w:rPr>
          <w:rFonts w:eastAsia="Calibri"/>
          <w:szCs w:val="28"/>
        </w:rPr>
        <w:t xml:space="preserve">функциональный отказ – неисправности оборудования (в том числе резервного и вспомогательного), не повлиявшее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 </w:t>
      </w:r>
      <w:proofErr w:type="gramEnd"/>
    </w:p>
    <w:p w:rsidR="00907034" w:rsidRPr="009F1F1C" w:rsidRDefault="00907034" w:rsidP="00907034">
      <w:pPr>
        <w:pStyle w:val="ae"/>
        <w:shd w:val="clear" w:color="auto" w:fill="FFFFFF"/>
        <w:spacing w:after="0"/>
        <w:ind w:firstLine="709"/>
        <w:jc w:val="both"/>
        <w:rPr>
          <w:rFonts w:eastAsia="Calibri"/>
          <w:szCs w:val="28"/>
        </w:rPr>
      </w:pPr>
      <w:r w:rsidRPr="009F1F1C">
        <w:rPr>
          <w:rFonts w:eastAsia="Calibri"/>
          <w:szCs w:val="28"/>
        </w:rPr>
        <w:t>авария на объектах теплоснабжения – 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часов.</w:t>
      </w:r>
    </w:p>
    <w:p w:rsidR="00907034" w:rsidRPr="009F1F1C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F1F1C">
        <w:rPr>
          <w:szCs w:val="28"/>
        </w:rPr>
        <w:t>неисправность</w:t>
      </w:r>
      <w:r w:rsidRPr="003302B7">
        <w:rPr>
          <w:szCs w:val="28"/>
        </w:rPr>
        <w:t> </w:t>
      </w:r>
      <w:r w:rsidRPr="009F1F1C">
        <w:rPr>
          <w:szCs w:val="28"/>
        </w:rPr>
        <w:t>–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:rsidR="00907034" w:rsidRPr="009F1F1C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F1F1C">
        <w:rPr>
          <w:szCs w:val="28"/>
        </w:rPr>
        <w:t xml:space="preserve">система теплоснабжения – совокупность объединенных общим производственным процессом источников тепла и (или) тепловых сетей города (района), населенного пункта </w:t>
      </w:r>
      <w:r w:rsidRPr="009F1F1C">
        <w:rPr>
          <w:szCs w:val="28"/>
        </w:rPr>
        <w:lastRenderedPageBreak/>
        <w:t>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порядке.</w:t>
      </w:r>
    </w:p>
    <w:p w:rsidR="00907034" w:rsidRPr="009F1F1C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F1F1C">
        <w:rPr>
          <w:szCs w:val="28"/>
        </w:rPr>
        <w:t>тепловая сеть – совокупность устройств, предназначенных для передачи и распределения тепловой энергии потребителям;</w:t>
      </w:r>
    </w:p>
    <w:p w:rsidR="00907034" w:rsidRPr="009F1F1C" w:rsidRDefault="00907034" w:rsidP="00907034">
      <w:pPr>
        <w:tabs>
          <w:tab w:val="left" w:pos="1305"/>
          <w:tab w:val="center" w:pos="668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07034" w:rsidRDefault="00907034" w:rsidP="00907034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outlineLvl w:val="2"/>
        <w:rPr>
          <w:bdr w:val="none" w:sz="0" w:space="0" w:color="auto" w:frame="1"/>
        </w:rPr>
      </w:pPr>
    </w:p>
    <w:p w:rsidR="00907034" w:rsidRDefault="00907034" w:rsidP="00907034">
      <w:pPr>
        <w:pStyle w:val="1"/>
        <w:tabs>
          <w:tab w:val="clear" w:pos="592"/>
          <w:tab w:val="left" w:pos="567"/>
        </w:tabs>
        <w:suppressAutoHyphens/>
        <w:ind w:firstLine="709"/>
        <w:rPr>
          <w:b/>
          <w:sz w:val="24"/>
          <w:szCs w:val="24"/>
        </w:rPr>
      </w:pPr>
      <w:r>
        <w:rPr>
          <w:b/>
          <w:sz w:val="24"/>
        </w:rPr>
        <w:t xml:space="preserve">3. </w:t>
      </w:r>
      <w:r w:rsidRPr="00E92096">
        <w:rPr>
          <w:b/>
          <w:sz w:val="24"/>
          <w:szCs w:val="24"/>
        </w:rPr>
        <w:t>Порядок и процедура организации взаимодействия сил и средств</w:t>
      </w:r>
    </w:p>
    <w:p w:rsidR="00907034" w:rsidRPr="005331FF" w:rsidRDefault="00907034" w:rsidP="00907034"/>
    <w:p w:rsidR="00907034" w:rsidRPr="002D4F6F" w:rsidRDefault="00907034" w:rsidP="0090703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</w:rPr>
      </w:pPr>
      <w:r w:rsidRPr="00E92096">
        <w:rPr>
          <w:spacing w:val="-5"/>
          <w:bdr w:val="none" w:sz="0" w:space="0" w:color="auto" w:frame="1"/>
        </w:rPr>
        <w:t>Организация взаимодействия базируется на принципах оперативного информирования и четкого распределения обязанностей между всеми участниками процесса:</w:t>
      </w:r>
    </w:p>
    <w:p w:rsidR="00907034" w:rsidRPr="002D4F6F" w:rsidRDefault="00907034" w:rsidP="00907034">
      <w:pPr>
        <w:numPr>
          <w:ilvl w:val="0"/>
          <w:numId w:val="4"/>
        </w:numPr>
        <w:tabs>
          <w:tab w:val="clear" w:pos="720"/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pacing w:val="-5"/>
        </w:rPr>
      </w:pPr>
      <w:r w:rsidRPr="00C97A29">
        <w:rPr>
          <w:bCs/>
          <w:spacing w:val="-5"/>
          <w:u w:val="single"/>
          <w:bdr w:val="none" w:sz="0" w:space="0" w:color="auto" w:frame="1"/>
        </w:rPr>
        <w:t>Оповещение</w:t>
      </w:r>
      <w:r w:rsidRPr="00C97A29">
        <w:rPr>
          <w:spacing w:val="-5"/>
          <w:u w:val="single"/>
          <w:bdr w:val="none" w:sz="0" w:space="0" w:color="auto" w:frame="1"/>
        </w:rPr>
        <w:t>:</w:t>
      </w:r>
      <w:r w:rsidRPr="00E92096">
        <w:rPr>
          <w:spacing w:val="-5"/>
          <w:bdr w:val="none" w:sz="0" w:space="0" w:color="auto" w:frame="1"/>
        </w:rPr>
        <w:t xml:space="preserve"> немедленная передача информации о факте аварии диспетчерам единой дежурной службы </w:t>
      </w:r>
      <w:r w:rsidRPr="003302B7">
        <w:t xml:space="preserve">(ЕДДС) </w:t>
      </w:r>
      <w:r w:rsidR="00C97A29">
        <w:t>5-01-00</w:t>
      </w:r>
      <w:r>
        <w:rPr>
          <w:spacing w:val="-5"/>
          <w:bdr w:val="none" w:sz="0" w:space="0" w:color="auto" w:frame="1"/>
        </w:rPr>
        <w:t xml:space="preserve"> </w:t>
      </w:r>
      <w:r w:rsidRPr="00E92096">
        <w:rPr>
          <w:spacing w:val="-5"/>
          <w:bdr w:val="none" w:sz="0" w:space="0" w:color="auto" w:frame="1"/>
        </w:rPr>
        <w:t>.</w:t>
      </w:r>
    </w:p>
    <w:p w:rsidR="00907034" w:rsidRPr="00E92096" w:rsidRDefault="00907034" w:rsidP="00907034">
      <w:pPr>
        <w:numPr>
          <w:ilvl w:val="0"/>
          <w:numId w:val="4"/>
        </w:numPr>
        <w:tabs>
          <w:tab w:val="clear" w:pos="72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pacing w:val="-5"/>
        </w:rPr>
      </w:pPr>
      <w:r w:rsidRPr="00C97A29">
        <w:rPr>
          <w:bCs/>
          <w:spacing w:val="-5"/>
          <w:u w:val="single"/>
          <w:bdr w:val="none" w:sz="0" w:space="0" w:color="auto" w:frame="1"/>
        </w:rPr>
        <w:t>Координация работ</w:t>
      </w:r>
      <w:r w:rsidRPr="00E92096">
        <w:rPr>
          <w:spacing w:val="-5"/>
          <w:bdr w:val="none" w:sz="0" w:space="0" w:color="auto" w:frame="1"/>
        </w:rPr>
        <w:t xml:space="preserve">: создание штаба ликвидации аварии с участием представителей администрации </w:t>
      </w:r>
      <w:r w:rsidR="00C97A29">
        <w:rPr>
          <w:szCs w:val="28"/>
        </w:rPr>
        <w:t>Большемурашкинского муниципального округа</w:t>
      </w:r>
      <w:r w:rsidRPr="00E92096">
        <w:rPr>
          <w:spacing w:val="-5"/>
          <w:bdr w:val="none" w:sz="0" w:space="0" w:color="auto" w:frame="1"/>
        </w:rPr>
        <w:t xml:space="preserve">, </w:t>
      </w:r>
      <w:proofErr w:type="spellStart"/>
      <w:r w:rsidRPr="00E92096">
        <w:rPr>
          <w:spacing w:val="-5"/>
          <w:bdr w:val="none" w:sz="0" w:space="0" w:color="auto" w:frame="1"/>
        </w:rPr>
        <w:t>ресурсоснабжающих</w:t>
      </w:r>
      <w:proofErr w:type="spellEnd"/>
      <w:r w:rsidRPr="00E92096">
        <w:rPr>
          <w:spacing w:val="-5"/>
          <w:bdr w:val="none" w:sz="0" w:space="0" w:color="auto" w:frame="1"/>
        </w:rPr>
        <w:t xml:space="preserve"> организаций и экстренных служб.</w:t>
      </w:r>
    </w:p>
    <w:p w:rsidR="00907034" w:rsidRPr="003302B7" w:rsidRDefault="00907034" w:rsidP="00907034">
      <w:pPr>
        <w:pStyle w:val="3"/>
        <w:spacing w:after="0"/>
        <w:ind w:left="0" w:firstLine="709"/>
        <w:jc w:val="both"/>
        <w:rPr>
          <w:sz w:val="24"/>
        </w:rPr>
      </w:pPr>
      <w:r w:rsidRPr="003302B7">
        <w:rPr>
          <w:sz w:val="24"/>
        </w:rPr>
        <w:t xml:space="preserve">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</w:t>
      </w:r>
      <w:r w:rsidR="00017397">
        <w:rPr>
          <w:sz w:val="24"/>
        </w:rPr>
        <w:t>округа</w:t>
      </w:r>
      <w:r w:rsidRPr="003302B7">
        <w:rPr>
          <w:sz w:val="24"/>
        </w:rPr>
        <w:t xml:space="preserve">, понижение температуры в зданиях, возможное размораживание наружных тепловых сетей и внутренних отопительных систем является заместитель главы администрации </w:t>
      </w:r>
      <w:r w:rsidR="00C97A29" w:rsidRPr="00C97A29">
        <w:rPr>
          <w:sz w:val="24"/>
          <w:szCs w:val="24"/>
        </w:rPr>
        <w:t>Большемурашкинского муниципального округа</w:t>
      </w:r>
      <w:r w:rsidRPr="003302B7">
        <w:rPr>
          <w:sz w:val="24"/>
        </w:rPr>
        <w:t>. Вмешиваться в действия ответственного руководителя работ по ликвидации аварии не</w:t>
      </w:r>
      <w:r>
        <w:rPr>
          <w:sz w:val="24"/>
        </w:rPr>
        <w:t> </w:t>
      </w:r>
      <w:r w:rsidRPr="003302B7">
        <w:rPr>
          <w:sz w:val="24"/>
        </w:rPr>
        <w:t>допускается.</w:t>
      </w:r>
    </w:p>
    <w:p w:rsidR="00907034" w:rsidRPr="003302B7" w:rsidRDefault="00907034" w:rsidP="00907034">
      <w:pPr>
        <w:pStyle w:val="3"/>
        <w:spacing w:after="0"/>
        <w:ind w:left="0" w:firstLine="709"/>
        <w:jc w:val="both"/>
        <w:rPr>
          <w:sz w:val="24"/>
        </w:rPr>
      </w:pPr>
      <w:r w:rsidRPr="003302B7">
        <w:rPr>
          <w:sz w:val="24"/>
        </w:rPr>
        <w:t>При явно неправильных действиях ответственного руководителя работ по ликвидации аварийных ситуаций вышестоящий прямой начальник (глава</w:t>
      </w:r>
      <w:r w:rsidR="00C97A29">
        <w:rPr>
          <w:sz w:val="24"/>
        </w:rPr>
        <w:t xml:space="preserve"> местного самоуправления администрации Большемурашкинского муниципального округа</w:t>
      </w:r>
      <w:proofErr w:type="gramStart"/>
      <w:r w:rsidR="00C97A29">
        <w:rPr>
          <w:sz w:val="24"/>
        </w:rPr>
        <w:t xml:space="preserve"> </w:t>
      </w:r>
      <w:r w:rsidRPr="003302B7">
        <w:rPr>
          <w:sz w:val="24"/>
        </w:rPr>
        <w:t>)</w:t>
      </w:r>
      <w:proofErr w:type="gramEnd"/>
      <w:r w:rsidRPr="003302B7">
        <w:rPr>
          <w:sz w:val="24"/>
        </w:rPr>
        <w:t xml:space="preserve"> имеет право отстранить его и принять на себя руководство ликвидацией аварийной ситуации или назначить для этого другое ответственное лицо.</w:t>
      </w:r>
    </w:p>
    <w:p w:rsidR="00907034" w:rsidRPr="003302B7" w:rsidRDefault="00907034" w:rsidP="00907034">
      <w:pPr>
        <w:pStyle w:val="3"/>
        <w:spacing w:after="0"/>
        <w:ind w:left="0" w:firstLine="709"/>
        <w:jc w:val="both"/>
        <w:rPr>
          <w:sz w:val="24"/>
        </w:rPr>
      </w:pPr>
      <w:r w:rsidRPr="003302B7">
        <w:rPr>
          <w:sz w:val="24"/>
        </w:rPr>
        <w:t>До прибытия ответственного руководителя работ по ликвидации аварийной ситуации спасением людей руководит соответственн</w:t>
      </w:r>
      <w:r w:rsidR="00C97A29">
        <w:rPr>
          <w:sz w:val="24"/>
        </w:rPr>
        <w:t xml:space="preserve">о руководитель теплоснабжающей </w:t>
      </w:r>
      <w:r w:rsidRPr="003302B7">
        <w:rPr>
          <w:sz w:val="24"/>
        </w:rPr>
        <w:t>организации, эксплуатирующий систему теплоснабжения.</w:t>
      </w:r>
    </w:p>
    <w:p w:rsidR="00907034" w:rsidRPr="003302B7" w:rsidRDefault="00907034" w:rsidP="00907034">
      <w:pPr>
        <w:pStyle w:val="3"/>
        <w:spacing w:after="0"/>
        <w:ind w:left="0" w:firstLine="709"/>
        <w:jc w:val="both"/>
        <w:rPr>
          <w:sz w:val="24"/>
        </w:rPr>
      </w:pPr>
      <w:r w:rsidRPr="003302B7">
        <w:rPr>
          <w:sz w:val="24"/>
        </w:rPr>
        <w:t>Телефоны для оперативной связи:</w:t>
      </w:r>
    </w:p>
    <w:p w:rsidR="00907034" w:rsidRPr="003302B7" w:rsidRDefault="00907034" w:rsidP="00907034">
      <w:pPr>
        <w:ind w:firstLine="709"/>
        <w:jc w:val="both"/>
      </w:pPr>
      <w:r w:rsidRPr="003302B7">
        <w:t>1. Заместитель главы администрации по вопросам ЖКХ</w:t>
      </w:r>
      <w:r>
        <w:t>:</w:t>
      </w:r>
      <w:r w:rsidRPr="003302B7">
        <w:t xml:space="preserve"> </w:t>
      </w:r>
      <w:r w:rsidR="00C97A29">
        <w:t>5-12-94</w:t>
      </w:r>
    </w:p>
    <w:p w:rsidR="00907034" w:rsidRPr="003302B7" w:rsidRDefault="00907034" w:rsidP="00907034">
      <w:pPr>
        <w:ind w:firstLine="709"/>
        <w:jc w:val="both"/>
      </w:pPr>
      <w:r w:rsidRPr="003302B7">
        <w:t>2. Оперативные дежурные по МЧС</w:t>
      </w:r>
      <w:r>
        <w:t>:</w:t>
      </w:r>
      <w:r w:rsidRPr="003302B7">
        <w:t xml:space="preserve"> 112;</w:t>
      </w:r>
    </w:p>
    <w:p w:rsidR="00907034" w:rsidRPr="003302B7" w:rsidRDefault="00907034" w:rsidP="00907034">
      <w:pPr>
        <w:ind w:firstLine="709"/>
        <w:jc w:val="both"/>
      </w:pPr>
      <w:r w:rsidRPr="003302B7">
        <w:t>3. Дежурные ГИБДД</w:t>
      </w:r>
      <w:r>
        <w:t>:</w:t>
      </w:r>
      <w:r w:rsidRPr="003302B7">
        <w:t xml:space="preserve"> </w:t>
      </w:r>
      <w:r w:rsidR="00C97A29">
        <w:t>5-05-00</w:t>
      </w:r>
      <w:r w:rsidRPr="003302B7">
        <w:t>;</w:t>
      </w:r>
    </w:p>
    <w:p w:rsidR="00907034" w:rsidRDefault="00907034" w:rsidP="00907034">
      <w:pPr>
        <w:ind w:firstLine="709"/>
        <w:jc w:val="both"/>
      </w:pPr>
      <w:r w:rsidRPr="003302B7">
        <w:t>4. </w:t>
      </w:r>
      <w:r w:rsidR="00C97A29">
        <w:t>МУП « Управляющая компания»: 5-30-51</w:t>
      </w:r>
      <w:r w:rsidRPr="003302B7">
        <w:t>;</w:t>
      </w:r>
    </w:p>
    <w:p w:rsidR="00C97A29" w:rsidRPr="003302B7" w:rsidRDefault="00C97A29" w:rsidP="00907034">
      <w:pPr>
        <w:ind w:firstLine="709"/>
        <w:jc w:val="both"/>
      </w:pPr>
      <w:r>
        <w:t xml:space="preserve">5. МУП ЖКХ п. </w:t>
      </w:r>
      <w:proofErr w:type="gramStart"/>
      <w:r>
        <w:t>Советский</w:t>
      </w:r>
      <w:proofErr w:type="gramEnd"/>
      <w:r>
        <w:t>: 5-73-87;</w:t>
      </w:r>
    </w:p>
    <w:p w:rsidR="00907034" w:rsidRPr="00A13730" w:rsidRDefault="002913C2" w:rsidP="00907034">
      <w:pPr>
        <w:ind w:firstLine="709"/>
        <w:jc w:val="both"/>
      </w:pPr>
      <w:r>
        <w:t>6</w:t>
      </w:r>
      <w:r w:rsidR="00907034" w:rsidRPr="00A13730">
        <w:t xml:space="preserve">. Филиал </w:t>
      </w:r>
      <w:r>
        <w:t>ОО</w:t>
      </w:r>
      <w:r w:rsidR="00907034" w:rsidRPr="00A13730">
        <w:t xml:space="preserve">О «Газпром газораспределение </w:t>
      </w:r>
      <w:r>
        <w:t>Нижний Новгород</w:t>
      </w:r>
      <w:r w:rsidR="00907034" w:rsidRPr="00A13730">
        <w:t>» в</w:t>
      </w:r>
      <w:r>
        <w:t xml:space="preserve"> </w:t>
      </w:r>
      <w:proofErr w:type="spellStart"/>
      <w:r>
        <w:t>р.п</w:t>
      </w:r>
      <w:proofErr w:type="spellEnd"/>
      <w:r>
        <w:t>. Большое Мурашкино</w:t>
      </w:r>
      <w:r w:rsidR="00907034">
        <w:t>:</w:t>
      </w:r>
      <w:r w:rsidR="00907034" w:rsidRPr="00A13730">
        <w:t xml:space="preserve"> </w:t>
      </w:r>
      <w:r>
        <w:t>5-12-34</w:t>
      </w:r>
      <w:r w:rsidR="00907034" w:rsidRPr="00A13730">
        <w:t>, 104;</w:t>
      </w:r>
    </w:p>
    <w:p w:rsidR="00907034" w:rsidRPr="003302B7" w:rsidRDefault="002913C2" w:rsidP="00907034">
      <w:pPr>
        <w:ind w:firstLine="709"/>
        <w:jc w:val="both"/>
      </w:pPr>
      <w:r>
        <w:t>7</w:t>
      </w:r>
      <w:r w:rsidR="00907034" w:rsidRPr="003302B7">
        <w:t>.  </w:t>
      </w:r>
      <w:r>
        <w:t xml:space="preserve">Филиал ПАО « </w:t>
      </w:r>
      <w:proofErr w:type="spellStart"/>
      <w:r>
        <w:t>Россети</w:t>
      </w:r>
      <w:proofErr w:type="spellEnd"/>
      <w:r>
        <w:t xml:space="preserve"> центра и Приволжья »: +79049284765</w:t>
      </w:r>
      <w:r w:rsidR="00907034" w:rsidRPr="003302B7">
        <w:t>;</w:t>
      </w:r>
    </w:p>
    <w:p w:rsidR="00907034" w:rsidRPr="002913C2" w:rsidRDefault="00907034" w:rsidP="00907034">
      <w:pPr>
        <w:ind w:firstLine="709"/>
        <w:jc w:val="both"/>
      </w:pPr>
      <w:r w:rsidRPr="003302B7">
        <w:t>8. ПАО «Ростелеком</w:t>
      </w:r>
      <w:r w:rsidRPr="002913C2">
        <w:t xml:space="preserve">»: </w:t>
      </w:r>
      <w:hyperlink r:id="rId11" w:history="1">
        <w:r w:rsidR="002913C2" w:rsidRPr="002913C2">
          <w:rPr>
            <w:rStyle w:val="af"/>
            <w:rFonts w:ascii="rt" w:hAnsi="rt"/>
            <w:color w:val="auto"/>
            <w:u w:val="none"/>
          </w:rPr>
          <w:t>8 800 1000 800</w:t>
        </w:r>
      </w:hyperlink>
    </w:p>
    <w:p w:rsidR="00907034" w:rsidRPr="003302B7" w:rsidRDefault="002913C2" w:rsidP="00907034">
      <w:pPr>
        <w:ind w:firstLine="709"/>
        <w:jc w:val="both"/>
      </w:pPr>
      <w:r>
        <w:t>9</w:t>
      </w:r>
      <w:r w:rsidR="00907034" w:rsidRPr="003302B7">
        <w:t>. Пожарные части</w:t>
      </w:r>
      <w:r w:rsidR="00907034">
        <w:t>:</w:t>
      </w:r>
      <w:r w:rsidR="00907034" w:rsidRPr="003302B7">
        <w:t xml:space="preserve"> 101</w:t>
      </w:r>
      <w:r>
        <w:t>,112;</w:t>
      </w:r>
    </w:p>
    <w:p w:rsidR="00907034" w:rsidRPr="003302B7" w:rsidRDefault="00907034" w:rsidP="00907034">
      <w:pPr>
        <w:ind w:firstLine="709"/>
        <w:jc w:val="both"/>
      </w:pPr>
      <w:r>
        <w:t>1</w:t>
      </w:r>
      <w:r w:rsidR="002913C2">
        <w:t>0</w:t>
      </w:r>
      <w:r w:rsidRPr="003302B7">
        <w:t>. Скорая медицинская помощь</w:t>
      </w:r>
      <w:r>
        <w:t>:</w:t>
      </w:r>
      <w:r w:rsidRPr="003302B7">
        <w:t xml:space="preserve"> 103</w:t>
      </w:r>
      <w:r w:rsidR="002913C2">
        <w:t>, 112, 5-15-69</w:t>
      </w:r>
      <w:r w:rsidRPr="003302B7">
        <w:t>;</w:t>
      </w:r>
    </w:p>
    <w:p w:rsidR="00907034" w:rsidRDefault="00907034" w:rsidP="00907034">
      <w:pPr>
        <w:ind w:firstLine="709"/>
        <w:jc w:val="both"/>
      </w:pPr>
      <w:r w:rsidRPr="003302B7">
        <w:t>1</w:t>
      </w:r>
      <w:r w:rsidR="002913C2">
        <w:t>1</w:t>
      </w:r>
      <w:r w:rsidRPr="003302B7">
        <w:t>. Единая дежурно-диспетчерская служба (ЕДДС)</w:t>
      </w:r>
      <w:r>
        <w:t>:</w:t>
      </w:r>
      <w:r w:rsidRPr="003302B7">
        <w:t xml:space="preserve"> </w:t>
      </w:r>
      <w:r w:rsidR="002913C2">
        <w:t>5-01-00</w:t>
      </w:r>
      <w:r w:rsidRPr="003302B7">
        <w:t>.</w:t>
      </w:r>
    </w:p>
    <w:p w:rsidR="00907034" w:rsidRDefault="00907034" w:rsidP="009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outlineLvl w:val="1"/>
        <w:rPr>
          <w:bdr w:val="none" w:sz="0" w:space="0" w:color="auto" w:frame="1"/>
        </w:rPr>
      </w:pPr>
    </w:p>
    <w:p w:rsidR="004133CA" w:rsidRDefault="004133CA" w:rsidP="00907034">
      <w:pPr>
        <w:pStyle w:val="1"/>
        <w:tabs>
          <w:tab w:val="clear" w:pos="592"/>
          <w:tab w:val="left" w:pos="567"/>
        </w:tabs>
        <w:suppressAutoHyphens/>
        <w:ind w:firstLine="709"/>
        <w:rPr>
          <w:b/>
          <w:sz w:val="24"/>
        </w:rPr>
      </w:pPr>
    </w:p>
    <w:p w:rsidR="00907034" w:rsidRPr="002D4F6F" w:rsidRDefault="00907034" w:rsidP="00907034">
      <w:pPr>
        <w:pStyle w:val="1"/>
        <w:tabs>
          <w:tab w:val="clear" w:pos="592"/>
          <w:tab w:val="left" w:pos="567"/>
        </w:tabs>
        <w:suppressAutoHyphens/>
        <w:ind w:firstLine="709"/>
        <w:rPr>
          <w:b/>
          <w:sz w:val="24"/>
          <w:szCs w:val="24"/>
        </w:rPr>
      </w:pPr>
      <w:r>
        <w:rPr>
          <w:b/>
          <w:sz w:val="24"/>
        </w:rPr>
        <w:t>5.</w:t>
      </w:r>
      <w:r w:rsidRPr="000C087D">
        <w:rPr>
          <w:b/>
          <w:sz w:val="24"/>
          <w:szCs w:val="24"/>
        </w:rPr>
        <w:t xml:space="preserve"> Перечень мероприятий, направленных на обеспечение безопасности населения</w:t>
      </w:r>
    </w:p>
    <w:p w:rsidR="00907034" w:rsidRPr="002D4F6F" w:rsidRDefault="00907034" w:rsidP="009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baseline"/>
        <w:rPr>
          <w:spacing w:val="-5"/>
          <w:bdr w:val="none" w:sz="0" w:space="0" w:color="auto" w:frame="1"/>
        </w:rPr>
      </w:pPr>
      <w:r w:rsidRPr="000C087D">
        <w:rPr>
          <w:spacing w:val="-5"/>
          <w:bdr w:val="none" w:sz="0" w:space="0" w:color="auto" w:frame="1"/>
        </w:rPr>
        <w:t>Мероприятия включают:</w:t>
      </w:r>
    </w:p>
    <w:p w:rsidR="00907034" w:rsidRPr="002D4F6F" w:rsidRDefault="00907034" w:rsidP="00907034">
      <w:pPr>
        <w:numPr>
          <w:ilvl w:val="0"/>
          <w:numId w:val="5"/>
        </w:numPr>
        <w:tabs>
          <w:tab w:val="clear" w:pos="720"/>
          <w:tab w:val="left" w:pos="709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pacing w:val="-5"/>
        </w:rPr>
      </w:pPr>
      <w:r w:rsidRPr="000C087D">
        <w:rPr>
          <w:spacing w:val="-5"/>
          <w:bdr w:val="none" w:sz="0" w:space="0" w:color="auto" w:frame="1"/>
        </w:rPr>
        <w:t>Временное отселение жителей домов, находящихся вблизи зоны аварии, при угрозе распространения горячей воды или пара.</w:t>
      </w:r>
    </w:p>
    <w:p w:rsidR="00907034" w:rsidRPr="002D4F6F" w:rsidRDefault="00907034" w:rsidP="00907034">
      <w:pPr>
        <w:numPr>
          <w:ilvl w:val="0"/>
          <w:numId w:val="5"/>
        </w:numPr>
        <w:tabs>
          <w:tab w:val="clear" w:pos="720"/>
          <w:tab w:val="left" w:pos="709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pacing w:val="-5"/>
        </w:rPr>
      </w:pPr>
      <w:r w:rsidRPr="000C087D">
        <w:rPr>
          <w:spacing w:val="-5"/>
          <w:bdr w:val="none" w:sz="0" w:space="0" w:color="auto" w:frame="1"/>
        </w:rPr>
        <w:t>Организация пунктов обогрева для временно оставшихся без тепла граждан.</w:t>
      </w:r>
    </w:p>
    <w:p w:rsidR="00907034" w:rsidRDefault="00907034" w:rsidP="00907034">
      <w:pPr>
        <w:numPr>
          <w:ilvl w:val="0"/>
          <w:numId w:val="5"/>
        </w:numPr>
        <w:tabs>
          <w:tab w:val="clear" w:pos="720"/>
          <w:tab w:val="left" w:pos="-7938"/>
          <w:tab w:val="left" w:pos="-7797"/>
          <w:tab w:val="left" w:pos="709"/>
          <w:tab w:val="left" w:pos="993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textAlignment w:val="baseline"/>
        <w:rPr>
          <w:spacing w:val="-5"/>
          <w:bdr w:val="none" w:sz="0" w:space="0" w:color="auto" w:frame="1"/>
        </w:rPr>
      </w:pPr>
      <w:r w:rsidRPr="000C087D">
        <w:rPr>
          <w:spacing w:val="-5"/>
          <w:bdr w:val="none" w:sz="0" w:space="0" w:color="auto" w:frame="1"/>
        </w:rPr>
        <w:t>Информирование населения посредством СМИ и социальных сетей о ходе устранения аварии и сроках восстановления отопления.</w:t>
      </w:r>
    </w:p>
    <w:p w:rsidR="004133CA" w:rsidRDefault="004133CA" w:rsidP="004133CA">
      <w:pPr>
        <w:tabs>
          <w:tab w:val="left" w:pos="-7938"/>
          <w:tab w:val="left" w:pos="-7797"/>
          <w:tab w:val="left" w:pos="709"/>
          <w:tab w:val="left" w:pos="993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spacing w:val="-5"/>
          <w:bdr w:val="none" w:sz="0" w:space="0" w:color="auto" w:frame="1"/>
        </w:rPr>
      </w:pPr>
    </w:p>
    <w:p w:rsidR="004133CA" w:rsidRPr="001C0B80" w:rsidRDefault="004133CA" w:rsidP="004133CA">
      <w:pPr>
        <w:tabs>
          <w:tab w:val="left" w:pos="-7938"/>
          <w:tab w:val="left" w:pos="-7797"/>
          <w:tab w:val="left" w:pos="709"/>
          <w:tab w:val="left" w:pos="993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textAlignment w:val="baseline"/>
        <w:rPr>
          <w:spacing w:val="-5"/>
          <w:bdr w:val="none" w:sz="0" w:space="0" w:color="auto" w:frame="1"/>
        </w:rPr>
      </w:pPr>
    </w:p>
    <w:p w:rsidR="00907034" w:rsidRDefault="00907034" w:rsidP="00907034">
      <w:pPr>
        <w:pStyle w:val="1"/>
        <w:tabs>
          <w:tab w:val="clear" w:pos="592"/>
          <w:tab w:val="left" w:pos="567"/>
        </w:tabs>
        <w:suppressAutoHyphens/>
        <w:ind w:firstLine="709"/>
        <w:rPr>
          <w:b/>
          <w:sz w:val="24"/>
        </w:rPr>
      </w:pPr>
      <w:r>
        <w:rPr>
          <w:b/>
          <w:sz w:val="24"/>
        </w:rPr>
        <w:t xml:space="preserve">6. </w:t>
      </w:r>
      <w:r w:rsidRPr="004C1098">
        <w:rPr>
          <w:b/>
          <w:sz w:val="24"/>
          <w:szCs w:val="24"/>
        </w:rPr>
        <w:t>Порядок организации материально-технического, инженерного и финансового обеспечения операций по локализации и ликвидации аварий</w:t>
      </w:r>
    </w:p>
    <w:p w:rsidR="00907034" w:rsidRPr="003F3EBE" w:rsidRDefault="00907034" w:rsidP="00907034"/>
    <w:p w:rsidR="00907034" w:rsidRDefault="00907034" w:rsidP="009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bdr w:val="none" w:sz="0" w:space="0" w:color="auto" w:frame="1"/>
        </w:rPr>
      </w:pPr>
      <w:r w:rsidRPr="00F94FB7">
        <w:rPr>
          <w:spacing w:val="-5"/>
          <w:bdr w:val="none" w:sz="0" w:space="0" w:color="auto" w:frame="1"/>
        </w:rPr>
        <w:t>Финансовое обеспечение производится за счет</w:t>
      </w:r>
      <w:r>
        <w:rPr>
          <w:spacing w:val="-5"/>
          <w:bdr w:val="none" w:sz="0" w:space="0" w:color="auto" w:frame="1"/>
        </w:rPr>
        <w:t xml:space="preserve"> средств </w:t>
      </w:r>
      <w:r>
        <w:rPr>
          <w:szCs w:val="28"/>
        </w:rPr>
        <w:t>теплоснабжающих</w:t>
      </w:r>
      <w:r w:rsidRPr="003302B7">
        <w:rPr>
          <w:szCs w:val="28"/>
        </w:rPr>
        <w:t xml:space="preserve"> </w:t>
      </w:r>
      <w:r>
        <w:rPr>
          <w:spacing w:val="-5"/>
          <w:bdr w:val="none" w:sz="0" w:space="0" w:color="auto" w:frame="1"/>
        </w:rPr>
        <w:t xml:space="preserve">организаций </w:t>
      </w:r>
      <w:r w:rsidRPr="00F94FB7">
        <w:rPr>
          <w:spacing w:val="-5"/>
          <w:bdr w:val="none" w:sz="0" w:space="0" w:color="auto" w:frame="1"/>
        </w:rPr>
        <w:t xml:space="preserve"> и страховых выплат, предусмотренных договорами страхования ответственности эксплуатирующих организаций. Материально-техническое снабжение обеспечивается складскими запасами ресурсов, регулярно пополняемых согласно </w:t>
      </w:r>
      <w:proofErr w:type="gramStart"/>
      <w:r w:rsidRPr="00F94FB7">
        <w:rPr>
          <w:spacing w:val="-5"/>
          <w:bdr w:val="none" w:sz="0" w:space="0" w:color="auto" w:frame="1"/>
        </w:rPr>
        <w:t>утвержденным</w:t>
      </w:r>
      <w:proofErr w:type="gramEnd"/>
      <w:r w:rsidRPr="00F94FB7">
        <w:rPr>
          <w:spacing w:val="-5"/>
          <w:bdr w:val="none" w:sz="0" w:space="0" w:color="auto" w:frame="1"/>
        </w:rPr>
        <w:t xml:space="preserve"> </w:t>
      </w:r>
      <w:r w:rsidRPr="00FE0C90">
        <w:rPr>
          <w:spacing w:val="-5"/>
          <w:bdr w:val="none" w:sz="0" w:space="0" w:color="auto" w:frame="1"/>
        </w:rPr>
        <w:t>в соответствии с требованиями технической эксплуатации тепловых энергоустановок, перечень запасов материалов, запорной арматуры, запасных частей, средств механизации для выполнения срочных внеплановых (аварийных) ремонтных работ</w:t>
      </w:r>
      <w:r>
        <w:rPr>
          <w:spacing w:val="-5"/>
          <w:bdr w:val="none" w:sz="0" w:space="0" w:color="auto" w:frame="1"/>
        </w:rPr>
        <w:t>.</w:t>
      </w:r>
    </w:p>
    <w:p w:rsidR="00907034" w:rsidRDefault="00907034" w:rsidP="0090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pacing w:val="-5"/>
          <w:bdr w:val="none" w:sz="0" w:space="0" w:color="auto" w:frame="1"/>
        </w:rPr>
      </w:pPr>
    </w:p>
    <w:p w:rsidR="00907034" w:rsidRDefault="00907034" w:rsidP="00907034">
      <w:pPr>
        <w:pStyle w:val="1"/>
        <w:tabs>
          <w:tab w:val="clear" w:pos="592"/>
          <w:tab w:val="left" w:pos="567"/>
        </w:tabs>
        <w:suppressAutoHyphens/>
        <w:ind w:firstLine="709"/>
        <w:rPr>
          <w:b/>
          <w:sz w:val="24"/>
        </w:rPr>
      </w:pPr>
      <w:r w:rsidRPr="000539C1">
        <w:rPr>
          <w:b/>
          <w:sz w:val="24"/>
        </w:rPr>
        <w:t xml:space="preserve">7. Общие сведения по применению электронного моделирования при ликвидации последствий аварийных ситуаций </w:t>
      </w:r>
    </w:p>
    <w:p w:rsidR="00907034" w:rsidRPr="003F3EBE" w:rsidRDefault="00907034" w:rsidP="00907034"/>
    <w:p w:rsidR="00907034" w:rsidRPr="003302B7" w:rsidRDefault="00907034" w:rsidP="00907034">
      <w:pPr>
        <w:ind w:firstLine="709"/>
        <w:jc w:val="both"/>
        <w:rPr>
          <w:szCs w:val="28"/>
        </w:rPr>
      </w:pPr>
      <w:r>
        <w:rPr>
          <w:szCs w:val="28"/>
        </w:rPr>
        <w:t>7.1. </w:t>
      </w:r>
      <w:r w:rsidRPr="003302B7">
        <w:rPr>
          <w:szCs w:val="28"/>
        </w:rPr>
        <w:t>Компьютерное моделирование реальных процессов в системе теплоснабжения является важным элементом при эксплуатации системы теплоснабжения и ликвидации последствий аварийных ситуаций. При этом имитационные и расчетно-аналитические модели используются как инструмент для принятия решений путем построения прогнозов поведения моделируемой системы при тех или иных условиях и способах воздействия на нее.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>
        <w:rPr>
          <w:szCs w:val="28"/>
        </w:rPr>
        <w:t>7.2. </w:t>
      </w:r>
      <w:r w:rsidRPr="003302B7">
        <w:rPr>
          <w:szCs w:val="28"/>
        </w:rPr>
        <w:t xml:space="preserve">Для компьютерного моделирования процессов в системе теплоснабжения используются электронные модели систем теплоснабжения, создаваемые с применением специализированных программно-расчетных комплексов. При этом в соответствии с требованиями пункта 38 главы 3 </w:t>
      </w:r>
      <w:r>
        <w:rPr>
          <w:szCs w:val="28"/>
        </w:rPr>
        <w:t>п</w:t>
      </w:r>
      <w:r w:rsidRPr="003302B7">
        <w:rPr>
          <w:szCs w:val="28"/>
        </w:rPr>
        <w:t>остановления Правительства Российской Федерации от 22.02.2012 №154 «О требованиях к схемам теплоснабжения, порядку их разработки и утверждения» электронная модель системы теплоснабжения городского округа должна содержать: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>а)</w:t>
      </w:r>
      <w:r>
        <w:rPr>
          <w:szCs w:val="28"/>
        </w:rPr>
        <w:t> </w:t>
      </w:r>
      <w:r w:rsidRPr="003302B7">
        <w:rPr>
          <w:szCs w:val="28"/>
        </w:rPr>
        <w:t>графическое представление объектов системы теплоснабжения с привязкой к</w:t>
      </w:r>
      <w:r>
        <w:rPr>
          <w:szCs w:val="28"/>
        </w:rPr>
        <w:t> </w:t>
      </w:r>
      <w:r w:rsidRPr="003302B7">
        <w:rPr>
          <w:szCs w:val="28"/>
        </w:rPr>
        <w:t xml:space="preserve">топографической основе поселения, </w:t>
      </w:r>
      <w:r w:rsidR="00017397">
        <w:rPr>
          <w:szCs w:val="28"/>
        </w:rPr>
        <w:t>муниципального</w:t>
      </w:r>
      <w:r w:rsidRPr="003302B7">
        <w:rPr>
          <w:szCs w:val="28"/>
        </w:rPr>
        <w:t xml:space="preserve"> округа и с полным топологическим описанием связности объектов;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>б) паспортизацию объектов системы теплоснабжения;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>в)</w:t>
      </w:r>
      <w:r>
        <w:rPr>
          <w:szCs w:val="28"/>
        </w:rPr>
        <w:t> </w:t>
      </w:r>
      <w:r w:rsidRPr="003302B7">
        <w:rPr>
          <w:szCs w:val="28"/>
        </w:rPr>
        <w:t>паспортизацию и описание расчетных единиц территориального деления, включая административное;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>
        <w:rPr>
          <w:szCs w:val="28"/>
        </w:rPr>
        <w:t>г) </w:t>
      </w:r>
      <w:r w:rsidRPr="003302B7">
        <w:rPr>
          <w:szCs w:val="28"/>
        </w:rPr>
        <w:t xml:space="preserve">гидравлический расчет тепловых сетей любой степени </w:t>
      </w:r>
      <w:proofErr w:type="spellStart"/>
      <w:r w:rsidRPr="003302B7">
        <w:rPr>
          <w:szCs w:val="28"/>
        </w:rPr>
        <w:t>закольцованности</w:t>
      </w:r>
      <w:proofErr w:type="spellEnd"/>
      <w:r w:rsidRPr="003302B7">
        <w:rPr>
          <w:szCs w:val="28"/>
        </w:rPr>
        <w:t>, в том числе гидравлический расчет при совместной работе нескольких источников тепловой энергии на единую тепловую сеть;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>
        <w:rPr>
          <w:szCs w:val="28"/>
        </w:rPr>
        <w:t>д) </w:t>
      </w:r>
      <w:r w:rsidRPr="003302B7">
        <w:rPr>
          <w:szCs w:val="28"/>
        </w:rPr>
        <w:t>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>
        <w:rPr>
          <w:szCs w:val="28"/>
        </w:rPr>
        <w:t>е) </w:t>
      </w:r>
      <w:r w:rsidRPr="003302B7">
        <w:rPr>
          <w:szCs w:val="28"/>
        </w:rPr>
        <w:t>расчет балансов тепловой энергии по источникам тепловой энергии и по территориальному признаку;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>ж)</w:t>
      </w:r>
      <w:r>
        <w:rPr>
          <w:szCs w:val="28"/>
        </w:rPr>
        <w:t> </w:t>
      </w:r>
      <w:r w:rsidRPr="003302B7">
        <w:rPr>
          <w:szCs w:val="28"/>
        </w:rPr>
        <w:t>расчет потерь тепловой энергии через изоляцию и с утечками теплоносителя;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>з)</w:t>
      </w:r>
      <w:r>
        <w:rPr>
          <w:szCs w:val="28"/>
        </w:rPr>
        <w:t> </w:t>
      </w:r>
      <w:r w:rsidRPr="003302B7">
        <w:rPr>
          <w:szCs w:val="28"/>
        </w:rPr>
        <w:t>расчет показателей надежности теплоснабжения;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>и)</w:t>
      </w:r>
      <w:r>
        <w:rPr>
          <w:szCs w:val="28"/>
        </w:rPr>
        <w:t> </w:t>
      </w:r>
      <w:r w:rsidRPr="003302B7">
        <w:rPr>
          <w:szCs w:val="28"/>
        </w:rPr>
        <w:t>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>
        <w:rPr>
          <w:szCs w:val="28"/>
        </w:rPr>
        <w:t>к) </w:t>
      </w:r>
      <w:r w:rsidRPr="003302B7">
        <w:rPr>
          <w:szCs w:val="28"/>
        </w:rPr>
        <w:t>сравнительные пьезометрические графики для разработки и анализа сценариев перспективного развития тепловых сетей.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3302B7">
        <w:rPr>
          <w:szCs w:val="28"/>
        </w:rPr>
        <w:t>.3. 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теплоснабжения, диспетчерскому и технологическому управлению системой. В эти задачи входят: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 xml:space="preserve">моделирование изменений гидравлического режима при аварийных переключениях и отключениях; 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>формирование рекомендаций по локализации аварийных ситуаций и моделирование последствий выполнения этих рекомендаций;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lastRenderedPageBreak/>
        <w:t>формирование перечней и сводок по отключаемым абонентам.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3302B7">
        <w:rPr>
          <w:szCs w:val="28"/>
        </w:rPr>
        <w:t>.4.</w:t>
      </w:r>
      <w:r>
        <w:rPr>
          <w:szCs w:val="28"/>
        </w:rPr>
        <w:t> </w:t>
      </w:r>
      <w:r w:rsidRPr="003302B7">
        <w:rPr>
          <w:szCs w:val="28"/>
        </w:rPr>
        <w:t>Для электронного моделирования ликвидации последствий аварийных ситуаций применяются: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>программное обеспечение, позволяющее описать (паспортизировать) все технологические объекты, составляющие систему теплоснабжения, в их совокупности и взаимосвязи, и на основе этого описания решать весь спектр расчетно-аналитических задач, необходимых для многовариантного моделирования режимов работы всей системы теплоснабжения и ее отдельных элементов;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>средства создания и визуализации графического представления сетей теплоснабжения в привязке к плану территории, неразрывно связанные со средствами технологического описания объектов системы теплоснабжения и их связности;</w:t>
      </w:r>
    </w:p>
    <w:p w:rsidR="00907034" w:rsidRPr="003302B7" w:rsidRDefault="00907034" w:rsidP="00907034">
      <w:pPr>
        <w:ind w:firstLine="709"/>
        <w:jc w:val="both"/>
        <w:rPr>
          <w:szCs w:val="28"/>
        </w:rPr>
      </w:pPr>
      <w:r w:rsidRPr="003302B7">
        <w:rPr>
          <w:szCs w:val="28"/>
        </w:rPr>
        <w:t>собственно данные, описывающие каждый в отдельности элементарный объект и всю совокупность объектов, составляющих систему теплоснабжения населенного пункта, – от источника тепла и вплоть до каждого потребителя, включая все трубопроводы и тепловые камеры, а также электронный план местности, к которому привязана модель системы теплоснабжения.</w:t>
      </w:r>
    </w:p>
    <w:p w:rsidR="00907034" w:rsidRDefault="00907034" w:rsidP="0090703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Pr="003302B7">
        <w:rPr>
          <w:szCs w:val="28"/>
        </w:rPr>
        <w:t>.5. В качестве инструмента для решения задач с применением электронного моделирования ликвидации последствий аварийных ситуаций используется электронная модель, созданная в прог</w:t>
      </w:r>
      <w:r>
        <w:rPr>
          <w:szCs w:val="28"/>
        </w:rPr>
        <w:t xml:space="preserve">раммно-расчетном комплексе </w:t>
      </w:r>
      <w:proofErr w:type="spellStart"/>
      <w:r>
        <w:rPr>
          <w:szCs w:val="28"/>
        </w:rPr>
        <w:t>Zulu</w:t>
      </w:r>
      <w:proofErr w:type="spellEnd"/>
      <w:r w:rsidR="00D23067">
        <w:rPr>
          <w:szCs w:val="28"/>
        </w:rPr>
        <w:t>.</w:t>
      </w:r>
    </w:p>
    <w:p w:rsidR="00D23067" w:rsidRPr="003302B7" w:rsidRDefault="00D23067" w:rsidP="00907034">
      <w:pPr>
        <w:ind w:firstLine="709"/>
        <w:jc w:val="both"/>
        <w:rPr>
          <w:szCs w:val="28"/>
        </w:rPr>
      </w:pPr>
    </w:p>
    <w:p w:rsidR="00907034" w:rsidRDefault="00907034" w:rsidP="00907034">
      <w:pPr>
        <w:pStyle w:val="1"/>
        <w:numPr>
          <w:ilvl w:val="0"/>
          <w:numId w:val="6"/>
        </w:numPr>
        <w:tabs>
          <w:tab w:val="clear" w:pos="296"/>
          <w:tab w:val="clear" w:pos="592"/>
          <w:tab w:val="clear" w:pos="888"/>
          <w:tab w:val="clear" w:pos="1184"/>
          <w:tab w:val="clear" w:pos="1480"/>
          <w:tab w:val="clear" w:pos="1776"/>
          <w:tab w:val="clear" w:pos="2072"/>
          <w:tab w:val="clear" w:pos="2368"/>
          <w:tab w:val="clear" w:pos="2664"/>
          <w:tab w:val="clear" w:pos="2960"/>
          <w:tab w:val="clear" w:pos="3256"/>
          <w:tab w:val="clear" w:pos="6541"/>
          <w:tab w:val="clear" w:pos="6837"/>
          <w:tab w:val="clear" w:pos="7133"/>
          <w:tab w:val="clear" w:pos="7429"/>
          <w:tab w:val="clear" w:pos="7725"/>
          <w:tab w:val="clear" w:pos="8021"/>
          <w:tab w:val="clear" w:pos="8317"/>
          <w:tab w:val="clear" w:pos="8613"/>
          <w:tab w:val="clear" w:pos="8909"/>
          <w:tab w:val="clear" w:pos="9205"/>
          <w:tab w:val="clear" w:pos="9501"/>
          <w:tab w:val="clear" w:pos="9797"/>
          <w:tab w:val="left" w:pos="1100"/>
        </w:tabs>
        <w:suppressAutoHyphens/>
        <w:ind w:left="0" w:firstLine="709"/>
        <w:rPr>
          <w:b/>
          <w:sz w:val="24"/>
          <w:szCs w:val="28"/>
        </w:rPr>
      </w:pPr>
      <w:bookmarkStart w:id="0" w:name="comm"/>
      <w:bookmarkEnd w:id="0"/>
      <w:r w:rsidRPr="003302B7">
        <w:rPr>
          <w:b/>
          <w:sz w:val="24"/>
          <w:szCs w:val="28"/>
        </w:rPr>
        <w:t>Применение электронного моделирования при ликвидации последствий аварийных ситуаций</w:t>
      </w:r>
    </w:p>
    <w:p w:rsidR="00907034" w:rsidRPr="002167CB" w:rsidRDefault="00907034" w:rsidP="00907034"/>
    <w:p w:rsidR="00907034" w:rsidRPr="003302B7" w:rsidRDefault="00907034" w:rsidP="00907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3302B7">
        <w:rPr>
          <w:szCs w:val="28"/>
        </w:rPr>
        <w:t>.1.</w:t>
      </w:r>
      <w:r>
        <w:rPr>
          <w:szCs w:val="28"/>
        </w:rPr>
        <w:t> </w:t>
      </w:r>
      <w:r w:rsidRPr="003302B7">
        <w:rPr>
          <w:szCs w:val="28"/>
        </w:rPr>
        <w:t xml:space="preserve">Электронное моделирование при ликвидации аварийных ситуаций </w:t>
      </w:r>
      <w:r w:rsidR="00D23067">
        <w:rPr>
          <w:szCs w:val="28"/>
        </w:rPr>
        <w:t xml:space="preserve">должно </w:t>
      </w:r>
      <w:r w:rsidRPr="003302B7">
        <w:rPr>
          <w:szCs w:val="28"/>
        </w:rPr>
        <w:t>использ</w:t>
      </w:r>
      <w:r w:rsidR="00D23067">
        <w:rPr>
          <w:szCs w:val="28"/>
        </w:rPr>
        <w:t>оваться</w:t>
      </w:r>
      <w:r w:rsidRPr="003302B7">
        <w:rPr>
          <w:szCs w:val="28"/>
        </w:rPr>
        <w:t xml:space="preserve"> дежурным и техническим персоналом теплоснабжающей организации для принятия оптимальных решений по ведению теплоснабжения в случае аварийной ситуации. На основании полученных результатов гидравлических расчетов в программно-расчетном комплексе </w:t>
      </w:r>
      <w:proofErr w:type="spellStart"/>
      <w:r w:rsidRPr="003302B7">
        <w:rPr>
          <w:szCs w:val="28"/>
        </w:rPr>
        <w:t>Zulu</w:t>
      </w:r>
      <w:proofErr w:type="spellEnd"/>
      <w:r w:rsidRPr="003302B7">
        <w:rPr>
          <w:szCs w:val="28"/>
        </w:rPr>
        <w:t xml:space="preserve"> при электронном моделировании дежурный диспетчер должен выдать рекомендации ремонтной бригаде для проведения переключений.</w:t>
      </w:r>
    </w:p>
    <w:p w:rsidR="00907034" w:rsidRPr="003302B7" w:rsidRDefault="00907034" w:rsidP="00907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3302B7">
        <w:rPr>
          <w:szCs w:val="28"/>
        </w:rPr>
        <w:t xml:space="preserve">.2. </w:t>
      </w:r>
      <w:proofErr w:type="gramStart"/>
      <w:r w:rsidRPr="003302B7">
        <w:rPr>
          <w:szCs w:val="28"/>
        </w:rPr>
        <w:t xml:space="preserve">Специалист, работающий с электронной моделью системы теплоснабжения в программно-расчетном комплексе </w:t>
      </w:r>
      <w:proofErr w:type="spellStart"/>
      <w:r w:rsidRPr="003302B7">
        <w:rPr>
          <w:szCs w:val="28"/>
        </w:rPr>
        <w:t>Zulu</w:t>
      </w:r>
      <w:proofErr w:type="spellEnd"/>
      <w:r w:rsidRPr="003302B7">
        <w:rPr>
          <w:szCs w:val="28"/>
        </w:rPr>
        <w:t xml:space="preserve"> для анализа переключений, поиска ближайшей запорной арматуры, отключающей участок от источников или полностью изолирующей участок, должен выполнить «Поверочный расчет» с внесением изменений в исходные данные при моделировании аварийной ситуации, например, отключении отдельных участков тепловой сети.</w:t>
      </w:r>
      <w:proofErr w:type="gramEnd"/>
    </w:p>
    <w:p w:rsidR="00907034" w:rsidRPr="003302B7" w:rsidRDefault="00907034" w:rsidP="00907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3302B7">
        <w:rPr>
          <w:szCs w:val="28"/>
        </w:rPr>
        <w:t>.3. На основе данных полученных при электронном моделировании дежурный диспетчер может для устранения и уменьшения негативных последствий аварии оперативно по средствам связи сообщить ремонтной бригаде выехавшей для ликвидации последствий аварийной ситуации:</w:t>
      </w:r>
    </w:p>
    <w:p w:rsidR="00907034" w:rsidRPr="003302B7" w:rsidRDefault="00907034" w:rsidP="00907034">
      <w:pPr>
        <w:autoSpaceDE w:val="0"/>
        <w:autoSpaceDN w:val="0"/>
        <w:adjustRightInd w:val="0"/>
        <w:ind w:firstLine="709"/>
        <w:jc w:val="both"/>
        <w:rPr>
          <w:sz w:val="14"/>
          <w:szCs w:val="16"/>
        </w:rPr>
      </w:pPr>
      <w:r w:rsidRPr="003302B7">
        <w:rPr>
          <w:szCs w:val="28"/>
        </w:rPr>
        <w:t>список потребителей тепловой энергии, попадающих под отключение при проведении переключений.</w:t>
      </w:r>
    </w:p>
    <w:p w:rsidR="00907034" w:rsidRPr="003302B7" w:rsidRDefault="00907034" w:rsidP="00907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02B7">
        <w:rPr>
          <w:szCs w:val="28"/>
        </w:rPr>
        <w:t>информацию о трубопроводной арматуре, которую необходимо открыть (закрыть) для теплоснабжения потребителей.</w:t>
      </w:r>
    </w:p>
    <w:p w:rsidR="00907034" w:rsidRPr="003302B7" w:rsidRDefault="00907034" w:rsidP="00907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3302B7">
        <w:rPr>
          <w:szCs w:val="28"/>
        </w:rPr>
        <w:t>.</w:t>
      </w:r>
      <w:r>
        <w:rPr>
          <w:szCs w:val="28"/>
        </w:rPr>
        <w:t>4</w:t>
      </w:r>
      <w:proofErr w:type="gramStart"/>
      <w:r w:rsidRPr="003302B7">
        <w:rPr>
          <w:szCs w:val="28"/>
        </w:rPr>
        <w:t xml:space="preserve"> С</w:t>
      </w:r>
      <w:proofErr w:type="gramEnd"/>
      <w:r w:rsidRPr="003302B7">
        <w:rPr>
          <w:szCs w:val="28"/>
        </w:rPr>
        <w:t xml:space="preserve"> применением электронного моделирования </w:t>
      </w:r>
      <w:r w:rsidR="00D23067">
        <w:rPr>
          <w:szCs w:val="28"/>
        </w:rPr>
        <w:t xml:space="preserve"> можно </w:t>
      </w:r>
      <w:r w:rsidRPr="003302B7">
        <w:rPr>
          <w:szCs w:val="28"/>
        </w:rPr>
        <w:t xml:space="preserve">проводить расчеты объемов внутренних систем теплопотребления и нагрузок на системы теплопотребления, при изменениях в сети, вызванных аварийной ситуацией. </w:t>
      </w:r>
    </w:p>
    <w:p w:rsidR="00907034" w:rsidRDefault="00907034" w:rsidP="0090703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Pr="003302B7">
        <w:rPr>
          <w:szCs w:val="28"/>
        </w:rPr>
        <w:t>.</w:t>
      </w:r>
      <w:r>
        <w:rPr>
          <w:szCs w:val="28"/>
        </w:rPr>
        <w:t>5</w:t>
      </w:r>
      <w:r w:rsidRPr="003302B7">
        <w:rPr>
          <w:szCs w:val="28"/>
        </w:rPr>
        <w:t xml:space="preserve">. При необходимости формировать в отчет табличные данные результатов расчета, экспортировав их в электронные таблицы MS </w:t>
      </w:r>
      <w:proofErr w:type="spellStart"/>
      <w:r w:rsidRPr="003302B7">
        <w:rPr>
          <w:szCs w:val="28"/>
        </w:rPr>
        <w:t>Excel</w:t>
      </w:r>
      <w:proofErr w:type="spellEnd"/>
      <w:r w:rsidRPr="003302B7">
        <w:rPr>
          <w:szCs w:val="28"/>
        </w:rPr>
        <w:t xml:space="preserve"> или HTML, а также вывести таблицы на печать.</w:t>
      </w:r>
    </w:p>
    <w:p w:rsidR="002642A3" w:rsidRDefault="002642A3" w:rsidP="00DA3EEC">
      <w:pPr>
        <w:shd w:val="clear" w:color="auto" w:fill="FFFFFF"/>
        <w:ind w:left="5387"/>
        <w:jc w:val="center"/>
        <w:textAlignment w:val="baseline"/>
        <w:rPr>
          <w:rFonts w:eastAsia="Calibri"/>
          <w:spacing w:val="2"/>
          <w:lang w:val="en-US"/>
        </w:rPr>
      </w:pPr>
      <w:bookmarkStart w:id="1" w:name="_GoBack"/>
      <w:bookmarkEnd w:id="1"/>
    </w:p>
    <w:p w:rsidR="002642A3" w:rsidRDefault="002642A3" w:rsidP="00DA3EEC">
      <w:pPr>
        <w:shd w:val="clear" w:color="auto" w:fill="FFFFFF"/>
        <w:ind w:left="5387"/>
        <w:jc w:val="center"/>
        <w:textAlignment w:val="baseline"/>
        <w:rPr>
          <w:rFonts w:eastAsia="Calibri"/>
          <w:spacing w:val="2"/>
          <w:lang w:val="en-US"/>
        </w:rPr>
      </w:pPr>
    </w:p>
    <w:p w:rsidR="002642A3" w:rsidRDefault="002642A3" w:rsidP="00DA3EEC">
      <w:pPr>
        <w:shd w:val="clear" w:color="auto" w:fill="FFFFFF"/>
        <w:ind w:left="5387"/>
        <w:jc w:val="center"/>
        <w:textAlignment w:val="baseline"/>
        <w:rPr>
          <w:rFonts w:eastAsia="Calibri"/>
          <w:spacing w:val="2"/>
          <w:lang w:val="en-US"/>
        </w:rPr>
      </w:pPr>
    </w:p>
    <w:p w:rsidR="002642A3" w:rsidRDefault="002642A3" w:rsidP="00DA3EEC">
      <w:pPr>
        <w:shd w:val="clear" w:color="auto" w:fill="FFFFFF"/>
        <w:ind w:left="5387"/>
        <w:jc w:val="center"/>
        <w:textAlignment w:val="baseline"/>
        <w:rPr>
          <w:rFonts w:eastAsia="Calibri"/>
          <w:spacing w:val="2"/>
          <w:lang w:val="en-US"/>
        </w:rPr>
      </w:pPr>
    </w:p>
    <w:p w:rsidR="002642A3" w:rsidRDefault="002642A3" w:rsidP="00DA3EEC">
      <w:pPr>
        <w:shd w:val="clear" w:color="auto" w:fill="FFFFFF"/>
        <w:ind w:left="5387"/>
        <w:jc w:val="center"/>
        <w:textAlignment w:val="baseline"/>
        <w:rPr>
          <w:rFonts w:eastAsia="Calibri"/>
          <w:spacing w:val="2"/>
          <w:lang w:val="en-US"/>
        </w:rPr>
      </w:pPr>
    </w:p>
    <w:p w:rsidR="002642A3" w:rsidRDefault="002642A3" w:rsidP="00DA3EEC">
      <w:pPr>
        <w:shd w:val="clear" w:color="auto" w:fill="FFFFFF"/>
        <w:ind w:left="5387"/>
        <w:jc w:val="center"/>
        <w:textAlignment w:val="baseline"/>
        <w:rPr>
          <w:rFonts w:eastAsia="Calibri"/>
          <w:spacing w:val="2"/>
          <w:lang w:val="en-US"/>
        </w:rPr>
        <w:sectPr w:rsidR="002642A3" w:rsidSect="00FC2529">
          <w:headerReference w:type="default" r:id="rId12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E6BA7" w:rsidRPr="00DA3EEC" w:rsidRDefault="003E6BA7" w:rsidP="0006563E">
      <w:pPr>
        <w:shd w:val="clear" w:color="auto" w:fill="FFFFFF"/>
        <w:ind w:left="5387"/>
        <w:jc w:val="center"/>
        <w:textAlignment w:val="baseline"/>
        <w:rPr>
          <w:b/>
        </w:rPr>
      </w:pPr>
    </w:p>
    <w:sectPr w:rsidR="003E6BA7" w:rsidRPr="00DA3EEC" w:rsidSect="002642A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75" w:rsidRDefault="00064D75" w:rsidP="004133CA">
      <w:r>
        <w:separator/>
      </w:r>
    </w:p>
  </w:endnote>
  <w:endnote w:type="continuationSeparator" w:id="0">
    <w:p w:rsidR="00064D75" w:rsidRDefault="00064D75" w:rsidP="0041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75" w:rsidRDefault="00064D75" w:rsidP="004133CA">
      <w:r>
        <w:separator/>
      </w:r>
    </w:p>
  </w:footnote>
  <w:footnote w:type="continuationSeparator" w:id="0">
    <w:p w:rsidR="00064D75" w:rsidRDefault="00064D75" w:rsidP="0041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CA" w:rsidRDefault="004133CA" w:rsidP="00510460">
    <w:pPr>
      <w:pStyle w:val="af0"/>
    </w:pPr>
  </w:p>
  <w:p w:rsidR="00510460" w:rsidRPr="00510460" w:rsidRDefault="00510460" w:rsidP="0051046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4401"/>
    <w:multiLevelType w:val="multilevel"/>
    <w:tmpl w:val="4ADA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03352"/>
    <w:multiLevelType w:val="multilevel"/>
    <w:tmpl w:val="A98AAC06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37" w:hanging="117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304" w:hanging="117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117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38" w:hanging="117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sz w:val="28"/>
      </w:rPr>
    </w:lvl>
  </w:abstractNum>
  <w:abstractNum w:abstractNumId="2">
    <w:nsid w:val="264C6C00"/>
    <w:multiLevelType w:val="hybridMultilevel"/>
    <w:tmpl w:val="177077E2"/>
    <w:lvl w:ilvl="0" w:tplc="F40ABA4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56107557"/>
    <w:multiLevelType w:val="hybridMultilevel"/>
    <w:tmpl w:val="6D3064C0"/>
    <w:lvl w:ilvl="0" w:tplc="A48C4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B6111"/>
    <w:multiLevelType w:val="multilevel"/>
    <w:tmpl w:val="1FCA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041CD"/>
    <w:multiLevelType w:val="hybridMultilevel"/>
    <w:tmpl w:val="ED929F76"/>
    <w:lvl w:ilvl="0" w:tplc="22FEB32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F1"/>
    <w:rsid w:val="00012795"/>
    <w:rsid w:val="00014679"/>
    <w:rsid w:val="000157C1"/>
    <w:rsid w:val="00015A0C"/>
    <w:rsid w:val="00017397"/>
    <w:rsid w:val="000319A1"/>
    <w:rsid w:val="00041395"/>
    <w:rsid w:val="00053D45"/>
    <w:rsid w:val="00064D75"/>
    <w:rsid w:val="0006563E"/>
    <w:rsid w:val="00072B35"/>
    <w:rsid w:val="00074116"/>
    <w:rsid w:val="00074C6A"/>
    <w:rsid w:val="00093AD7"/>
    <w:rsid w:val="000A294C"/>
    <w:rsid w:val="000A2A19"/>
    <w:rsid w:val="000B5BA2"/>
    <w:rsid w:val="000C1AAF"/>
    <w:rsid w:val="000E0B24"/>
    <w:rsid w:val="0011373B"/>
    <w:rsid w:val="001300C2"/>
    <w:rsid w:val="001408DE"/>
    <w:rsid w:val="00145820"/>
    <w:rsid w:val="001625FA"/>
    <w:rsid w:val="00166E4B"/>
    <w:rsid w:val="00181A4C"/>
    <w:rsid w:val="00182D97"/>
    <w:rsid w:val="001A000C"/>
    <w:rsid w:val="001B304D"/>
    <w:rsid w:val="001B5651"/>
    <w:rsid w:val="00206476"/>
    <w:rsid w:val="0022215D"/>
    <w:rsid w:val="0022272C"/>
    <w:rsid w:val="00227492"/>
    <w:rsid w:val="0023198E"/>
    <w:rsid w:val="00233E29"/>
    <w:rsid w:val="002426CF"/>
    <w:rsid w:val="002642A3"/>
    <w:rsid w:val="002913C2"/>
    <w:rsid w:val="002A2CB1"/>
    <w:rsid w:val="002A6CC9"/>
    <w:rsid w:val="002B7B6B"/>
    <w:rsid w:val="002D014B"/>
    <w:rsid w:val="00300C3D"/>
    <w:rsid w:val="003127F1"/>
    <w:rsid w:val="00330826"/>
    <w:rsid w:val="003427FE"/>
    <w:rsid w:val="00344C0F"/>
    <w:rsid w:val="00383AA0"/>
    <w:rsid w:val="00394968"/>
    <w:rsid w:val="003C24B5"/>
    <w:rsid w:val="003C25DE"/>
    <w:rsid w:val="003C5950"/>
    <w:rsid w:val="003D25F8"/>
    <w:rsid w:val="003E6BA7"/>
    <w:rsid w:val="00401E09"/>
    <w:rsid w:val="004133CA"/>
    <w:rsid w:val="00421EB7"/>
    <w:rsid w:val="00433A7E"/>
    <w:rsid w:val="00434113"/>
    <w:rsid w:val="00437DB4"/>
    <w:rsid w:val="00442164"/>
    <w:rsid w:val="00451D0E"/>
    <w:rsid w:val="00456AA6"/>
    <w:rsid w:val="0046227F"/>
    <w:rsid w:val="00464AB6"/>
    <w:rsid w:val="00466B17"/>
    <w:rsid w:val="00471779"/>
    <w:rsid w:val="00492248"/>
    <w:rsid w:val="004A0C9C"/>
    <w:rsid w:val="004A7E05"/>
    <w:rsid w:val="004B5E4B"/>
    <w:rsid w:val="00504318"/>
    <w:rsid w:val="00505549"/>
    <w:rsid w:val="00510460"/>
    <w:rsid w:val="00515C61"/>
    <w:rsid w:val="00520285"/>
    <w:rsid w:val="00526D74"/>
    <w:rsid w:val="00534CB0"/>
    <w:rsid w:val="00535B20"/>
    <w:rsid w:val="00543A1B"/>
    <w:rsid w:val="00544462"/>
    <w:rsid w:val="00546E14"/>
    <w:rsid w:val="005475EB"/>
    <w:rsid w:val="00552049"/>
    <w:rsid w:val="00555DBD"/>
    <w:rsid w:val="005644B2"/>
    <w:rsid w:val="00565856"/>
    <w:rsid w:val="005659E8"/>
    <w:rsid w:val="005A188A"/>
    <w:rsid w:val="005A2BD4"/>
    <w:rsid w:val="005A3848"/>
    <w:rsid w:val="005A6E54"/>
    <w:rsid w:val="005B475B"/>
    <w:rsid w:val="005B7780"/>
    <w:rsid w:val="005C47AC"/>
    <w:rsid w:val="005D687B"/>
    <w:rsid w:val="005E0248"/>
    <w:rsid w:val="006255C7"/>
    <w:rsid w:val="00633B8B"/>
    <w:rsid w:val="00633E0E"/>
    <w:rsid w:val="006566B3"/>
    <w:rsid w:val="00656EAC"/>
    <w:rsid w:val="00662E74"/>
    <w:rsid w:val="0067131F"/>
    <w:rsid w:val="006951D1"/>
    <w:rsid w:val="006A038B"/>
    <w:rsid w:val="006A1C71"/>
    <w:rsid w:val="006A3FD8"/>
    <w:rsid w:val="006A61DC"/>
    <w:rsid w:val="006B3DA4"/>
    <w:rsid w:val="006D3D9F"/>
    <w:rsid w:val="006D4C9A"/>
    <w:rsid w:val="006F0412"/>
    <w:rsid w:val="0070373D"/>
    <w:rsid w:val="007146F4"/>
    <w:rsid w:val="007242F5"/>
    <w:rsid w:val="00741B31"/>
    <w:rsid w:val="00745A21"/>
    <w:rsid w:val="00753753"/>
    <w:rsid w:val="00753A82"/>
    <w:rsid w:val="00776BC5"/>
    <w:rsid w:val="0079045B"/>
    <w:rsid w:val="007A68E9"/>
    <w:rsid w:val="007B204F"/>
    <w:rsid w:val="007D56A8"/>
    <w:rsid w:val="0080308C"/>
    <w:rsid w:val="00806297"/>
    <w:rsid w:val="00853DD1"/>
    <w:rsid w:val="00862E88"/>
    <w:rsid w:val="00871B46"/>
    <w:rsid w:val="008E3F61"/>
    <w:rsid w:val="008E7FC2"/>
    <w:rsid w:val="008F02C5"/>
    <w:rsid w:val="009064FC"/>
    <w:rsid w:val="00907034"/>
    <w:rsid w:val="00930087"/>
    <w:rsid w:val="0094595F"/>
    <w:rsid w:val="00947023"/>
    <w:rsid w:val="00990C4E"/>
    <w:rsid w:val="009A0B8E"/>
    <w:rsid w:val="009C0D8F"/>
    <w:rsid w:val="009C5602"/>
    <w:rsid w:val="009C5712"/>
    <w:rsid w:val="009D1283"/>
    <w:rsid w:val="009D77F4"/>
    <w:rsid w:val="009F0F0D"/>
    <w:rsid w:val="009F5F45"/>
    <w:rsid w:val="009F653D"/>
    <w:rsid w:val="00A07BAE"/>
    <w:rsid w:val="00A128C1"/>
    <w:rsid w:val="00A16784"/>
    <w:rsid w:val="00A17041"/>
    <w:rsid w:val="00A22619"/>
    <w:rsid w:val="00A33B53"/>
    <w:rsid w:val="00A33EBC"/>
    <w:rsid w:val="00A36DC4"/>
    <w:rsid w:val="00A56B31"/>
    <w:rsid w:val="00A5766F"/>
    <w:rsid w:val="00A60E82"/>
    <w:rsid w:val="00A66BC5"/>
    <w:rsid w:val="00A7788B"/>
    <w:rsid w:val="00A85F54"/>
    <w:rsid w:val="00A90D9F"/>
    <w:rsid w:val="00AA0CA2"/>
    <w:rsid w:val="00AF61AD"/>
    <w:rsid w:val="00B01DBC"/>
    <w:rsid w:val="00B10C71"/>
    <w:rsid w:val="00B2306B"/>
    <w:rsid w:val="00B479F0"/>
    <w:rsid w:val="00B73C3C"/>
    <w:rsid w:val="00BA3706"/>
    <w:rsid w:val="00BB1456"/>
    <w:rsid w:val="00BB69EF"/>
    <w:rsid w:val="00BC06F1"/>
    <w:rsid w:val="00BC2932"/>
    <w:rsid w:val="00BF6A85"/>
    <w:rsid w:val="00C15577"/>
    <w:rsid w:val="00C21B8C"/>
    <w:rsid w:val="00C277B3"/>
    <w:rsid w:val="00C3605A"/>
    <w:rsid w:val="00C401CC"/>
    <w:rsid w:val="00C46B47"/>
    <w:rsid w:val="00C93FD3"/>
    <w:rsid w:val="00C97A29"/>
    <w:rsid w:val="00CA3787"/>
    <w:rsid w:val="00CB571A"/>
    <w:rsid w:val="00CC2A2A"/>
    <w:rsid w:val="00CD7A77"/>
    <w:rsid w:val="00CE132F"/>
    <w:rsid w:val="00D2097C"/>
    <w:rsid w:val="00D23067"/>
    <w:rsid w:val="00D25CF5"/>
    <w:rsid w:val="00D30676"/>
    <w:rsid w:val="00D3336C"/>
    <w:rsid w:val="00D33B2C"/>
    <w:rsid w:val="00D42AED"/>
    <w:rsid w:val="00D62195"/>
    <w:rsid w:val="00D64018"/>
    <w:rsid w:val="00D676EF"/>
    <w:rsid w:val="00D76BAC"/>
    <w:rsid w:val="00D83532"/>
    <w:rsid w:val="00D8765E"/>
    <w:rsid w:val="00DA3EEC"/>
    <w:rsid w:val="00DC3BCE"/>
    <w:rsid w:val="00DD13AD"/>
    <w:rsid w:val="00DD5250"/>
    <w:rsid w:val="00DD7621"/>
    <w:rsid w:val="00DE4BB6"/>
    <w:rsid w:val="00E019A1"/>
    <w:rsid w:val="00E0388F"/>
    <w:rsid w:val="00E113CF"/>
    <w:rsid w:val="00E2059B"/>
    <w:rsid w:val="00E40B52"/>
    <w:rsid w:val="00E627A6"/>
    <w:rsid w:val="00E71A29"/>
    <w:rsid w:val="00E96711"/>
    <w:rsid w:val="00EB200F"/>
    <w:rsid w:val="00EC2D7C"/>
    <w:rsid w:val="00ED0BCB"/>
    <w:rsid w:val="00ED300A"/>
    <w:rsid w:val="00ED6457"/>
    <w:rsid w:val="00ED7BB1"/>
    <w:rsid w:val="00EE4AA8"/>
    <w:rsid w:val="00EE58ED"/>
    <w:rsid w:val="00EF3E1D"/>
    <w:rsid w:val="00EF49D7"/>
    <w:rsid w:val="00F02746"/>
    <w:rsid w:val="00F20812"/>
    <w:rsid w:val="00F3704C"/>
    <w:rsid w:val="00F4566E"/>
    <w:rsid w:val="00F50931"/>
    <w:rsid w:val="00F52A35"/>
    <w:rsid w:val="00F62B2B"/>
    <w:rsid w:val="00F637B6"/>
    <w:rsid w:val="00F7682F"/>
    <w:rsid w:val="00F8353F"/>
    <w:rsid w:val="00FA04DC"/>
    <w:rsid w:val="00FB2B59"/>
    <w:rsid w:val="00FC1FA4"/>
    <w:rsid w:val="00FC2529"/>
    <w:rsid w:val="00FC396E"/>
    <w:rsid w:val="00FC42FC"/>
    <w:rsid w:val="00FD40BA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7034"/>
    <w:pPr>
      <w:keepNext/>
      <w:tabs>
        <w:tab w:val="left" w:pos="296"/>
        <w:tab w:val="left" w:pos="592"/>
        <w:tab w:val="left" w:pos="888"/>
        <w:tab w:val="left" w:pos="1184"/>
        <w:tab w:val="left" w:pos="1480"/>
        <w:tab w:val="left" w:pos="1776"/>
        <w:tab w:val="left" w:pos="2072"/>
        <w:tab w:val="left" w:pos="2368"/>
        <w:tab w:val="left" w:pos="2664"/>
        <w:tab w:val="left" w:pos="2960"/>
        <w:tab w:val="left" w:pos="3256"/>
        <w:tab w:val="left" w:pos="6541"/>
        <w:tab w:val="left" w:pos="6837"/>
        <w:tab w:val="left" w:pos="7133"/>
        <w:tab w:val="left" w:pos="7429"/>
        <w:tab w:val="left" w:pos="7725"/>
        <w:tab w:val="left" w:pos="8021"/>
        <w:tab w:val="left" w:pos="8317"/>
        <w:tab w:val="left" w:pos="8613"/>
        <w:tab w:val="left" w:pos="8909"/>
        <w:tab w:val="left" w:pos="9205"/>
        <w:tab w:val="left" w:pos="9501"/>
        <w:tab w:val="left" w:pos="9797"/>
      </w:tabs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6C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2426C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6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306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0703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ody Text"/>
    <w:basedOn w:val="a"/>
    <w:link w:val="a9"/>
    <w:semiHidden/>
    <w:rsid w:val="00907034"/>
    <w:pPr>
      <w:ind w:right="5102"/>
      <w:jc w:val="both"/>
    </w:pPr>
    <w:rPr>
      <w:rFonts w:eastAsia="Calibri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90703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semiHidden/>
    <w:rsid w:val="00907034"/>
    <w:pPr>
      <w:widowControl w:val="0"/>
      <w:spacing w:line="360" w:lineRule="auto"/>
      <w:ind w:firstLine="720"/>
      <w:jc w:val="both"/>
    </w:pPr>
    <w:rPr>
      <w:rFonts w:eastAsia="Calibri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0703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07034"/>
    <w:pPr>
      <w:widowControl w:val="0"/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0703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No Spacing"/>
    <w:link w:val="ad"/>
    <w:qFormat/>
    <w:rsid w:val="0090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locked/>
    <w:rsid w:val="00907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907034"/>
    <w:pPr>
      <w:spacing w:after="225"/>
    </w:pPr>
  </w:style>
  <w:style w:type="character" w:styleId="af">
    <w:name w:val="Hyperlink"/>
    <w:basedOn w:val="a0"/>
    <w:uiPriority w:val="99"/>
    <w:semiHidden/>
    <w:unhideWhenUsed/>
    <w:rsid w:val="002913C2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4133C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13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133C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133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286,bqiaagaaeyqcaaagiaiaaaojbaaabbeeaaaaaaaaaaaaaaaaaaaaaaaaaaaaaaaaaaaaaaaaaaaaaaaaaaaaaaaaaaaaaaaaaaaaaaaaaaaaaaaaaaaaaaaaaaaaaaaaaaaaaaaaaaaaaaaaaaaaaaaaaaaaaaaaaaaaaaaaaaaaaaaaaaaaaaaaaaaaaaaaaaaaaaaaaaaaaaaaaaaaaaaaaaaaaaaaaaaaaaaa"/>
    <w:basedOn w:val="a0"/>
    <w:rsid w:val="00492248"/>
  </w:style>
  <w:style w:type="table" w:customStyle="1" w:styleId="11">
    <w:name w:val="Сетка таблицы1"/>
    <w:basedOn w:val="a1"/>
    <w:next w:val="af4"/>
    <w:uiPriority w:val="59"/>
    <w:rsid w:val="00DA3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DA3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642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42A3"/>
    <w:pPr>
      <w:widowControl w:val="0"/>
      <w:shd w:val="clear" w:color="auto" w:fill="FFFFFF"/>
      <w:spacing w:after="76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"/>
    <w:basedOn w:val="2"/>
    <w:rsid w:val="002642A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7034"/>
    <w:pPr>
      <w:keepNext/>
      <w:tabs>
        <w:tab w:val="left" w:pos="296"/>
        <w:tab w:val="left" w:pos="592"/>
        <w:tab w:val="left" w:pos="888"/>
        <w:tab w:val="left" w:pos="1184"/>
        <w:tab w:val="left" w:pos="1480"/>
        <w:tab w:val="left" w:pos="1776"/>
        <w:tab w:val="left" w:pos="2072"/>
        <w:tab w:val="left" w:pos="2368"/>
        <w:tab w:val="left" w:pos="2664"/>
        <w:tab w:val="left" w:pos="2960"/>
        <w:tab w:val="left" w:pos="3256"/>
        <w:tab w:val="left" w:pos="6541"/>
        <w:tab w:val="left" w:pos="6837"/>
        <w:tab w:val="left" w:pos="7133"/>
        <w:tab w:val="left" w:pos="7429"/>
        <w:tab w:val="left" w:pos="7725"/>
        <w:tab w:val="left" w:pos="8021"/>
        <w:tab w:val="left" w:pos="8317"/>
        <w:tab w:val="left" w:pos="8613"/>
        <w:tab w:val="left" w:pos="8909"/>
        <w:tab w:val="left" w:pos="9205"/>
        <w:tab w:val="left" w:pos="9501"/>
        <w:tab w:val="left" w:pos="9797"/>
      </w:tabs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26C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2426C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6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6C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3067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07034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ody Text"/>
    <w:basedOn w:val="a"/>
    <w:link w:val="a9"/>
    <w:semiHidden/>
    <w:rsid w:val="00907034"/>
    <w:pPr>
      <w:ind w:right="5102"/>
      <w:jc w:val="both"/>
    </w:pPr>
    <w:rPr>
      <w:rFonts w:eastAsia="Calibri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90703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semiHidden/>
    <w:rsid w:val="00907034"/>
    <w:pPr>
      <w:widowControl w:val="0"/>
      <w:spacing w:line="360" w:lineRule="auto"/>
      <w:ind w:firstLine="720"/>
      <w:jc w:val="both"/>
    </w:pPr>
    <w:rPr>
      <w:rFonts w:eastAsia="Calibri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0703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07034"/>
    <w:pPr>
      <w:widowControl w:val="0"/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07034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No Spacing"/>
    <w:link w:val="ad"/>
    <w:qFormat/>
    <w:rsid w:val="00907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locked/>
    <w:rsid w:val="009070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907034"/>
    <w:pPr>
      <w:spacing w:after="225"/>
    </w:pPr>
  </w:style>
  <w:style w:type="character" w:styleId="af">
    <w:name w:val="Hyperlink"/>
    <w:basedOn w:val="a0"/>
    <w:uiPriority w:val="99"/>
    <w:semiHidden/>
    <w:unhideWhenUsed/>
    <w:rsid w:val="002913C2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4133C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13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133C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133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286,bqiaagaaeyqcaaagiaiaaaojbaaabbeeaaaaaaaaaaaaaaaaaaaaaaaaaaaaaaaaaaaaaaaaaaaaaaaaaaaaaaaaaaaaaaaaaaaaaaaaaaaaaaaaaaaaaaaaaaaaaaaaaaaaaaaaaaaaaaaaaaaaaaaaaaaaaaaaaaaaaaaaaaaaaaaaaaaaaaaaaaaaaaaaaaaaaaaaaaaaaaaaaaaaaaaaaaaaaaaaaaaaaaaa"/>
    <w:basedOn w:val="a0"/>
    <w:rsid w:val="00492248"/>
  </w:style>
  <w:style w:type="table" w:customStyle="1" w:styleId="11">
    <w:name w:val="Сетка таблицы1"/>
    <w:basedOn w:val="a1"/>
    <w:next w:val="af4"/>
    <w:uiPriority w:val="59"/>
    <w:rsid w:val="00DA3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DA3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642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42A3"/>
    <w:pPr>
      <w:widowControl w:val="0"/>
      <w:shd w:val="clear" w:color="auto" w:fill="FFFFFF"/>
      <w:spacing w:after="76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"/>
    <w:basedOn w:val="2"/>
    <w:rsid w:val="002642A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8800100080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67EC13602DE2B9E4DC4D8963AF92DF0B0EE5D01E6CA6CE06157EC1DFEC7E717A046374D33425CFF41E9DF0B28v5O7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B865-B4FD-4624-BD3C-C421649D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Kozlova_IV</dc:creator>
  <cp:lastModifiedBy>01</cp:lastModifiedBy>
  <cp:revision>11</cp:revision>
  <cp:lastPrinted>2026-02-12T10:20:00Z</cp:lastPrinted>
  <dcterms:created xsi:type="dcterms:W3CDTF">2026-02-13T05:22:00Z</dcterms:created>
  <dcterms:modified xsi:type="dcterms:W3CDTF">2026-02-13T07:45:00Z</dcterms:modified>
</cp:coreProperties>
</file>